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1C46" w14:textId="3DA9DE14" w:rsidR="00A9204E" w:rsidRPr="00150121" w:rsidRDefault="000D4BDA" w:rsidP="00150121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150121">
        <w:rPr>
          <w:rFonts w:ascii="Franklin Gothic Book" w:hAnsi="Franklin Gothic Book"/>
          <w:b/>
          <w:bCs/>
          <w:sz w:val="32"/>
          <w:szCs w:val="32"/>
        </w:rPr>
        <w:t>Annual Conference Information Sessions</w:t>
      </w:r>
    </w:p>
    <w:p w14:paraId="3F81BE27" w14:textId="1D705F7E" w:rsidR="000D4BDA" w:rsidRDefault="000D4BDA" w:rsidP="00150121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150121">
        <w:rPr>
          <w:rFonts w:ascii="Franklin Gothic Book" w:hAnsi="Franklin Gothic Book"/>
          <w:b/>
          <w:bCs/>
          <w:sz w:val="32"/>
          <w:szCs w:val="32"/>
        </w:rPr>
        <w:t xml:space="preserve">Questions and </w:t>
      </w:r>
      <w:r w:rsidR="00464A85" w:rsidRPr="00150121">
        <w:rPr>
          <w:rFonts w:ascii="Franklin Gothic Book" w:hAnsi="Franklin Gothic Book"/>
          <w:b/>
          <w:bCs/>
          <w:sz w:val="32"/>
          <w:szCs w:val="32"/>
        </w:rPr>
        <w:t>A</w:t>
      </w:r>
      <w:r w:rsidRPr="00150121">
        <w:rPr>
          <w:rFonts w:ascii="Franklin Gothic Book" w:hAnsi="Franklin Gothic Book"/>
          <w:b/>
          <w:bCs/>
          <w:sz w:val="32"/>
          <w:szCs w:val="32"/>
        </w:rPr>
        <w:t>nswers</w:t>
      </w:r>
    </w:p>
    <w:p w14:paraId="4E12605B" w14:textId="71295366" w:rsidR="00335C3A" w:rsidRDefault="00335C3A" w:rsidP="00150121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</w:p>
    <w:p w14:paraId="62F65397" w14:textId="45670629" w:rsidR="00335C3A" w:rsidRPr="00335C3A" w:rsidRDefault="00335C3A" w:rsidP="00335C3A">
      <w:pPr>
        <w:rPr>
          <w:rFonts w:ascii="Franklin Gothic Book" w:hAnsi="Franklin Gothic Book"/>
          <w:sz w:val="24"/>
          <w:szCs w:val="24"/>
        </w:rPr>
      </w:pPr>
      <w:r w:rsidRPr="00335C3A">
        <w:rPr>
          <w:rFonts w:ascii="Franklin Gothic Book" w:hAnsi="Franklin Gothic Book"/>
          <w:sz w:val="24"/>
          <w:szCs w:val="24"/>
        </w:rPr>
        <w:t>In the latter part of May, information sessions were held for conference members to learn more about legislation that will be coming to the floor for conside</w:t>
      </w:r>
      <w:r>
        <w:rPr>
          <w:rFonts w:ascii="Franklin Gothic Book" w:hAnsi="Franklin Gothic Book"/>
          <w:sz w:val="24"/>
          <w:szCs w:val="24"/>
        </w:rPr>
        <w:t>ration. Please review this Q &amp; A document as you are preparing for the 54</w:t>
      </w:r>
      <w:r w:rsidRPr="00335C3A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session of our Annual Conference.</w:t>
      </w:r>
    </w:p>
    <w:p w14:paraId="1C7D06F5" w14:textId="77777777" w:rsidR="000D4BDA" w:rsidRPr="00464A85" w:rsidRDefault="000D4BDA">
      <w:pPr>
        <w:rPr>
          <w:rFonts w:ascii="Franklin Gothic Book" w:hAnsi="Franklin Gothic Book"/>
        </w:rPr>
      </w:pPr>
    </w:p>
    <w:p w14:paraId="292983A5" w14:textId="2671F860" w:rsidR="00DB28A4" w:rsidRPr="00464A85" w:rsidRDefault="00CE29FB">
      <w:pPr>
        <w:rPr>
          <w:rFonts w:ascii="Franklin Gothic Book" w:hAnsi="Franklin Gothic Book"/>
          <w:b/>
          <w:bCs/>
          <w:u w:val="single"/>
        </w:rPr>
      </w:pPr>
      <w:r w:rsidRPr="00464A85">
        <w:rPr>
          <w:rFonts w:ascii="Franklin Gothic Book" w:hAnsi="Franklin Gothic Book"/>
          <w:b/>
          <w:bCs/>
          <w:u w:val="single"/>
        </w:rPr>
        <w:t>Recommendation #1:  Conference Rules</w:t>
      </w:r>
    </w:p>
    <w:p w14:paraId="2E721D66" w14:textId="031B95DC" w:rsidR="00876C88" w:rsidRPr="00464A85" w:rsidRDefault="00876C88">
      <w:pPr>
        <w:rPr>
          <w:rFonts w:ascii="Franklin Gothic Book" w:hAnsi="Franklin Gothic Book"/>
        </w:rPr>
      </w:pPr>
    </w:p>
    <w:p w14:paraId="4459A7D8" w14:textId="4491A8D0" w:rsidR="00187132" w:rsidRDefault="00187132" w:rsidP="00187132">
      <w:pPr>
        <w:pStyle w:val="ListParagraph"/>
        <w:numPr>
          <w:ilvl w:val="0"/>
          <w:numId w:val="34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eastAsia="Times New Roman" w:hAnsi="Franklin Gothic Book"/>
          <w:b/>
          <w:bCs/>
        </w:rPr>
        <w:t>Does the name change of UMW mean that women of ANY faith can participate?</w:t>
      </w:r>
    </w:p>
    <w:p w14:paraId="2306132C" w14:textId="77777777" w:rsidR="009B01CA" w:rsidRPr="009B01CA" w:rsidRDefault="009B01CA" w:rsidP="009B01CA">
      <w:pPr>
        <w:pStyle w:val="ListParagraph"/>
        <w:ind w:left="360"/>
        <w:rPr>
          <w:rFonts w:ascii="Franklin Gothic Book" w:eastAsia="Times New Roman" w:hAnsi="Franklin Gothic Book"/>
          <w:b/>
          <w:bCs/>
        </w:rPr>
      </w:pPr>
    </w:p>
    <w:p w14:paraId="2BD94BA0" w14:textId="3B1A5022" w:rsidR="00A67FAF" w:rsidRDefault="00187132" w:rsidP="00187132">
      <w:pPr>
        <w:pStyle w:val="ListParagraph"/>
        <w:numPr>
          <w:ilvl w:val="1"/>
          <w:numId w:val="34"/>
        </w:numPr>
        <w:rPr>
          <w:rFonts w:ascii="Franklin Gothic Book" w:eastAsia="Times New Roman" w:hAnsi="Franklin Gothic Book"/>
        </w:rPr>
      </w:pPr>
      <w:r w:rsidRPr="00464A85">
        <w:rPr>
          <w:rFonts w:ascii="Franklin Gothic Book" w:eastAsia="Times New Roman" w:hAnsi="Franklin Gothic Book"/>
        </w:rPr>
        <w:t xml:space="preserve">This is not a name change that is being accomplished or proposed by this action, rather it is just a change to reflect the name change that the organization </w:t>
      </w:r>
      <w:r w:rsidR="00456F90" w:rsidRPr="00464A85">
        <w:rPr>
          <w:rFonts w:ascii="Franklin Gothic Book" w:eastAsia="Times New Roman" w:hAnsi="Franklin Gothic Book"/>
        </w:rPr>
        <w:t xml:space="preserve">has </w:t>
      </w:r>
      <w:r w:rsidRPr="00464A85">
        <w:rPr>
          <w:rFonts w:ascii="Franklin Gothic Book" w:eastAsia="Times New Roman" w:hAnsi="Franklin Gothic Book"/>
        </w:rPr>
        <w:t>already made</w:t>
      </w:r>
      <w:r w:rsidR="00A4591B" w:rsidRPr="00464A85">
        <w:rPr>
          <w:rFonts w:ascii="Franklin Gothic Book" w:eastAsia="Times New Roman" w:hAnsi="Franklin Gothic Book"/>
        </w:rPr>
        <w:t xml:space="preserve">. </w:t>
      </w:r>
      <w:r w:rsidR="00610BC5" w:rsidRPr="00464A85">
        <w:rPr>
          <w:rFonts w:ascii="Franklin Gothic Book" w:eastAsia="Times New Roman" w:hAnsi="Franklin Gothic Book"/>
        </w:rPr>
        <w:t xml:space="preserve">Find out more about United Women of Faith at their website: </w:t>
      </w:r>
      <w:hyperlink r:id="rId11" w:history="1">
        <w:r w:rsidR="00A67FAF" w:rsidRPr="00464A85">
          <w:rPr>
            <w:rStyle w:val="Hyperlink"/>
            <w:rFonts w:ascii="Franklin Gothic Book" w:eastAsia="Times New Roman" w:hAnsi="Franklin Gothic Book"/>
          </w:rPr>
          <w:t>https://uwfaith.org/</w:t>
        </w:r>
      </w:hyperlink>
      <w:r w:rsidR="00A67FAF" w:rsidRPr="00464A85">
        <w:rPr>
          <w:rFonts w:ascii="Franklin Gothic Book" w:eastAsia="Times New Roman" w:hAnsi="Franklin Gothic Book"/>
        </w:rPr>
        <w:t xml:space="preserve">. </w:t>
      </w:r>
    </w:p>
    <w:p w14:paraId="7B80F753" w14:textId="77777777" w:rsidR="009B01CA" w:rsidRPr="00464A85" w:rsidRDefault="009B01CA" w:rsidP="009B01CA">
      <w:pPr>
        <w:pStyle w:val="ListParagraph"/>
        <w:rPr>
          <w:rFonts w:ascii="Franklin Gothic Book" w:eastAsia="Times New Roman" w:hAnsi="Franklin Gothic Book"/>
        </w:rPr>
      </w:pPr>
    </w:p>
    <w:p w14:paraId="031B49BE" w14:textId="0C891002" w:rsidR="00100518" w:rsidRPr="009B01CA" w:rsidRDefault="00187132" w:rsidP="00100518">
      <w:pPr>
        <w:pStyle w:val="ListParagraph"/>
        <w:numPr>
          <w:ilvl w:val="0"/>
          <w:numId w:val="34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eastAsia="Times New Roman" w:hAnsi="Franklin Gothic Book"/>
          <w:b/>
          <w:bCs/>
        </w:rPr>
        <w:t xml:space="preserve">Who will be bringing the motion to adopt </w:t>
      </w:r>
      <w:r w:rsidR="00455670" w:rsidRPr="009B01CA">
        <w:rPr>
          <w:rFonts w:ascii="Franklin Gothic Book" w:eastAsia="Times New Roman" w:hAnsi="Franklin Gothic Book"/>
          <w:b/>
          <w:bCs/>
        </w:rPr>
        <w:t>Re</w:t>
      </w:r>
      <w:r w:rsidRPr="009B01CA">
        <w:rPr>
          <w:rFonts w:ascii="Franklin Gothic Book" w:eastAsia="Times New Roman" w:hAnsi="Franklin Gothic Book"/>
          <w:b/>
          <w:bCs/>
        </w:rPr>
        <w:t>commendation</w:t>
      </w:r>
      <w:r w:rsidR="00455670" w:rsidRPr="009B01CA">
        <w:rPr>
          <w:rFonts w:ascii="Franklin Gothic Book" w:eastAsia="Times New Roman" w:hAnsi="Franklin Gothic Book"/>
          <w:b/>
          <w:bCs/>
        </w:rPr>
        <w:t xml:space="preserve"> #</w:t>
      </w:r>
      <w:r w:rsidRPr="009B01CA">
        <w:rPr>
          <w:rFonts w:ascii="Franklin Gothic Book" w:eastAsia="Times New Roman" w:hAnsi="Franklin Gothic Book"/>
          <w:b/>
          <w:bCs/>
        </w:rPr>
        <w:t>1 and the motion suspend the rules</w:t>
      </w:r>
      <w:r w:rsidR="00F23DEC" w:rsidRPr="009B01CA">
        <w:rPr>
          <w:rFonts w:ascii="Franklin Gothic Book" w:eastAsia="Times New Roman" w:hAnsi="Franklin Gothic Book"/>
          <w:b/>
          <w:bCs/>
        </w:rPr>
        <w:t xml:space="preserve"> for the purposes of considering the 2024 budget at the anticipated special annual conference in October</w:t>
      </w:r>
      <w:r w:rsidR="009B01CA">
        <w:rPr>
          <w:rFonts w:ascii="Franklin Gothic Book" w:eastAsia="Times New Roman" w:hAnsi="Franklin Gothic Book"/>
          <w:b/>
          <w:bCs/>
        </w:rPr>
        <w:t>?</w:t>
      </w:r>
    </w:p>
    <w:p w14:paraId="35DA620B" w14:textId="1D9D163A" w:rsidR="00100518" w:rsidRDefault="00187132" w:rsidP="00100518">
      <w:pPr>
        <w:pStyle w:val="ListParagraph"/>
        <w:numPr>
          <w:ilvl w:val="1"/>
          <w:numId w:val="34"/>
        </w:numPr>
        <w:rPr>
          <w:rFonts w:ascii="Franklin Gothic Book" w:eastAsia="Times New Roman" w:hAnsi="Franklin Gothic Book"/>
        </w:rPr>
      </w:pPr>
      <w:r w:rsidRPr="00464A85">
        <w:rPr>
          <w:rFonts w:ascii="Franklin Gothic Book" w:eastAsia="Times New Roman" w:hAnsi="Franklin Gothic Book"/>
        </w:rPr>
        <w:t xml:space="preserve">We anticipate that </w:t>
      </w:r>
      <w:r w:rsidR="00455670" w:rsidRPr="00464A85">
        <w:rPr>
          <w:rFonts w:ascii="Franklin Gothic Book" w:eastAsia="Times New Roman" w:hAnsi="Franklin Gothic Book"/>
        </w:rPr>
        <w:t xml:space="preserve">Rules Committee Chair Rev. </w:t>
      </w:r>
      <w:r w:rsidRPr="00464A85">
        <w:rPr>
          <w:rFonts w:ascii="Franklin Gothic Book" w:eastAsia="Times New Roman" w:hAnsi="Franklin Gothic Book"/>
        </w:rPr>
        <w:t xml:space="preserve">Brian Gath </w:t>
      </w:r>
      <w:r w:rsidR="00455670" w:rsidRPr="00464A85">
        <w:rPr>
          <w:rFonts w:ascii="Franklin Gothic Book" w:eastAsia="Times New Roman" w:hAnsi="Franklin Gothic Book"/>
        </w:rPr>
        <w:t>will move the rule changes and the motion to suspend the rules</w:t>
      </w:r>
      <w:r w:rsidR="00100518" w:rsidRPr="00464A85">
        <w:rPr>
          <w:rFonts w:ascii="Franklin Gothic Book" w:eastAsia="Times New Roman" w:hAnsi="Franklin Gothic Book"/>
        </w:rPr>
        <w:t>.</w:t>
      </w:r>
    </w:p>
    <w:p w14:paraId="2E6A7847" w14:textId="77777777" w:rsidR="009B01CA" w:rsidRPr="00464A85" w:rsidRDefault="009B01CA" w:rsidP="009B01CA">
      <w:pPr>
        <w:pStyle w:val="ListParagraph"/>
        <w:rPr>
          <w:rFonts w:ascii="Franklin Gothic Book" w:eastAsia="Times New Roman" w:hAnsi="Franklin Gothic Book"/>
        </w:rPr>
      </w:pPr>
    </w:p>
    <w:p w14:paraId="62270F51" w14:textId="77777777" w:rsidR="00100518" w:rsidRPr="009B01CA" w:rsidRDefault="00187132" w:rsidP="00100518">
      <w:pPr>
        <w:pStyle w:val="ListParagraph"/>
        <w:numPr>
          <w:ilvl w:val="0"/>
          <w:numId w:val="34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eastAsia="Times New Roman" w:hAnsi="Franklin Gothic Book"/>
          <w:b/>
          <w:bCs/>
        </w:rPr>
        <w:t>Will these motions require a second?</w:t>
      </w:r>
    </w:p>
    <w:p w14:paraId="07B7E4AD" w14:textId="45950107" w:rsidR="00100518" w:rsidRDefault="00187132" w:rsidP="00100518">
      <w:pPr>
        <w:pStyle w:val="ListParagraph"/>
        <w:numPr>
          <w:ilvl w:val="1"/>
          <w:numId w:val="34"/>
        </w:numPr>
        <w:rPr>
          <w:rFonts w:ascii="Franklin Gothic Book" w:eastAsia="Times New Roman" w:hAnsi="Franklin Gothic Book"/>
        </w:rPr>
      </w:pPr>
      <w:r w:rsidRPr="00464A85">
        <w:rPr>
          <w:rFonts w:ascii="Franklin Gothic Book" w:eastAsia="Times New Roman" w:hAnsi="Franklin Gothic Book"/>
        </w:rPr>
        <w:t>The motion to adopt Recommendation #1 does not require a second</w:t>
      </w:r>
      <w:r w:rsidR="00A4591B" w:rsidRPr="00464A85">
        <w:rPr>
          <w:rFonts w:ascii="Franklin Gothic Book" w:eastAsia="Times New Roman" w:hAnsi="Franklin Gothic Book"/>
        </w:rPr>
        <w:t xml:space="preserve">. </w:t>
      </w:r>
      <w:r w:rsidRPr="00464A85">
        <w:rPr>
          <w:rFonts w:ascii="Franklin Gothic Book" w:eastAsia="Times New Roman" w:hAnsi="Franklin Gothic Book"/>
        </w:rPr>
        <w:t>A motion to suspend the rules</w:t>
      </w:r>
      <w:r w:rsidR="00100518" w:rsidRPr="00464A85">
        <w:rPr>
          <w:rFonts w:ascii="Franklin Gothic Book" w:eastAsia="Times New Roman" w:hAnsi="Franklin Gothic Book"/>
        </w:rPr>
        <w:t xml:space="preserve"> does</w:t>
      </w:r>
      <w:r w:rsidRPr="00464A85">
        <w:rPr>
          <w:rFonts w:ascii="Franklin Gothic Book" w:eastAsia="Times New Roman" w:hAnsi="Franklin Gothic Book"/>
        </w:rPr>
        <w:t xml:space="preserve"> require a second</w:t>
      </w:r>
      <w:r w:rsidR="0018443A" w:rsidRPr="00464A85">
        <w:rPr>
          <w:rFonts w:ascii="Franklin Gothic Book" w:eastAsia="Times New Roman" w:hAnsi="Franklin Gothic Book"/>
        </w:rPr>
        <w:t>.</w:t>
      </w:r>
    </w:p>
    <w:p w14:paraId="00553D18" w14:textId="77777777" w:rsidR="009B01CA" w:rsidRPr="00464A85" w:rsidRDefault="009B01CA" w:rsidP="009B01CA">
      <w:pPr>
        <w:pStyle w:val="ListParagraph"/>
        <w:rPr>
          <w:rFonts w:ascii="Franklin Gothic Book" w:eastAsia="Times New Roman" w:hAnsi="Franklin Gothic Book"/>
        </w:rPr>
      </w:pPr>
    </w:p>
    <w:p w14:paraId="2C91F3C5" w14:textId="77777777" w:rsidR="00100518" w:rsidRPr="009B01CA" w:rsidRDefault="00187132" w:rsidP="00100518">
      <w:pPr>
        <w:pStyle w:val="ListParagraph"/>
        <w:numPr>
          <w:ilvl w:val="0"/>
          <w:numId w:val="34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eastAsia="Times New Roman" w:hAnsi="Franklin Gothic Book"/>
          <w:b/>
          <w:bCs/>
        </w:rPr>
        <w:t xml:space="preserve">What </w:t>
      </w:r>
      <w:r w:rsidR="00100518" w:rsidRPr="009B01CA">
        <w:rPr>
          <w:rFonts w:ascii="Franklin Gothic Book" w:eastAsia="Times New Roman" w:hAnsi="Franklin Gothic Book"/>
          <w:b/>
          <w:bCs/>
        </w:rPr>
        <w:t xml:space="preserve">matters </w:t>
      </w:r>
      <w:r w:rsidRPr="009B01CA">
        <w:rPr>
          <w:rFonts w:ascii="Franklin Gothic Book" w:eastAsia="Times New Roman" w:hAnsi="Franklin Gothic Book"/>
          <w:b/>
          <w:bCs/>
        </w:rPr>
        <w:t>can a Local Pastor vote on?</w:t>
      </w:r>
    </w:p>
    <w:p w14:paraId="229024A7" w14:textId="150C1DCA" w:rsidR="00187132" w:rsidRPr="00464A85" w:rsidRDefault="00100518" w:rsidP="003824A3">
      <w:pPr>
        <w:pStyle w:val="ListParagraph"/>
        <w:numPr>
          <w:ilvl w:val="1"/>
          <w:numId w:val="34"/>
        </w:numPr>
        <w:rPr>
          <w:rFonts w:ascii="Franklin Gothic Book" w:eastAsia="Times New Roman" w:hAnsi="Franklin Gothic Book"/>
        </w:rPr>
      </w:pPr>
      <w:r w:rsidRPr="00464A85">
        <w:rPr>
          <w:rFonts w:ascii="Franklin Gothic Book" w:eastAsia="Times New Roman" w:hAnsi="Franklin Gothic Book"/>
        </w:rPr>
        <w:t>S</w:t>
      </w:r>
      <w:r w:rsidR="00187132" w:rsidRPr="00464A85">
        <w:rPr>
          <w:rFonts w:ascii="Franklin Gothic Book" w:eastAsia="Times New Roman" w:hAnsi="Franklin Gothic Book"/>
        </w:rPr>
        <w:t xml:space="preserve">ee </w:t>
      </w:r>
      <w:r w:rsidRPr="00464A85">
        <w:rPr>
          <w:rFonts w:ascii="Franklin Gothic Book" w:eastAsia="Times New Roman" w:hAnsi="Franklin Gothic Book"/>
        </w:rPr>
        <w:t>P</w:t>
      </w:r>
      <w:r w:rsidR="00187132" w:rsidRPr="00464A85">
        <w:rPr>
          <w:rFonts w:ascii="Franklin Gothic Book" w:eastAsia="Times New Roman" w:hAnsi="Franklin Gothic Book"/>
        </w:rPr>
        <w:t>age 9 of the Book of Reports</w:t>
      </w:r>
      <w:r w:rsidRPr="00464A85">
        <w:rPr>
          <w:rFonts w:ascii="Franklin Gothic Book" w:eastAsia="Times New Roman" w:hAnsi="Franklin Gothic Book"/>
        </w:rPr>
        <w:t xml:space="preserve"> </w:t>
      </w:r>
      <w:r w:rsidR="0018443A" w:rsidRPr="00464A85">
        <w:rPr>
          <w:rFonts w:ascii="Franklin Gothic Book" w:eastAsia="Times New Roman" w:hAnsi="Franklin Gothic Book"/>
        </w:rPr>
        <w:t>for a table that shows when lay and clergy have voice and vote.</w:t>
      </w:r>
    </w:p>
    <w:p w14:paraId="2CA7B6F7" w14:textId="77777777" w:rsidR="00187132" w:rsidRPr="00876C88" w:rsidRDefault="00187132">
      <w:pPr>
        <w:rPr>
          <w:rFonts w:ascii="Franklin Gothic Book" w:hAnsi="Franklin Gothic Book"/>
        </w:rPr>
      </w:pPr>
    </w:p>
    <w:p w14:paraId="5020BC9B" w14:textId="77777777" w:rsidR="00CE29FB" w:rsidRDefault="00CE29FB">
      <w:pPr>
        <w:rPr>
          <w:rFonts w:ascii="Franklin Gothic Book" w:hAnsi="Franklin Gothic Book"/>
        </w:rPr>
      </w:pPr>
    </w:p>
    <w:p w14:paraId="2436B5C6" w14:textId="77777777" w:rsidR="00A12464" w:rsidRDefault="00A12464" w:rsidP="00A12464">
      <w:pPr>
        <w:rPr>
          <w:rFonts w:ascii="Franklin Gothic Book" w:eastAsia="Times New Roman" w:hAnsi="Franklin Gothic Book"/>
          <w:b/>
          <w:bCs/>
          <w:u w:val="single"/>
        </w:rPr>
      </w:pPr>
      <w:r w:rsidRPr="00493BAD">
        <w:rPr>
          <w:rFonts w:ascii="Franklin Gothic Book" w:eastAsia="Times New Roman" w:hAnsi="Franklin Gothic Book"/>
          <w:b/>
          <w:bCs/>
          <w:u w:val="single"/>
        </w:rPr>
        <w:t>Recommendation #2: Board of Pensions &amp; Health Benefits</w:t>
      </w:r>
    </w:p>
    <w:p w14:paraId="35C959CE" w14:textId="77777777" w:rsidR="009F46A1" w:rsidRPr="00493BAD" w:rsidRDefault="009F46A1" w:rsidP="00A12464">
      <w:pPr>
        <w:rPr>
          <w:rFonts w:ascii="Franklin Gothic Book" w:eastAsia="Times New Roman" w:hAnsi="Franklin Gothic Book"/>
          <w:b/>
          <w:bCs/>
          <w:u w:val="single"/>
        </w:rPr>
      </w:pPr>
    </w:p>
    <w:p w14:paraId="221FC4A3" w14:textId="02EFDEFA" w:rsidR="00A9087A" w:rsidRPr="009B01CA" w:rsidRDefault="00A12464" w:rsidP="00A12464">
      <w:pPr>
        <w:pStyle w:val="ListParagraph"/>
        <w:numPr>
          <w:ilvl w:val="0"/>
          <w:numId w:val="31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eastAsia="Times New Roman" w:hAnsi="Franklin Gothic Book"/>
          <w:b/>
          <w:bCs/>
        </w:rPr>
        <w:t>Will there be an increase in HRA funding</w:t>
      </w:r>
      <w:r w:rsidR="00340D5E" w:rsidRPr="009B01CA">
        <w:rPr>
          <w:rFonts w:ascii="Franklin Gothic Book" w:eastAsia="Times New Roman" w:hAnsi="Franklin Gothic Book"/>
          <w:b/>
          <w:bCs/>
        </w:rPr>
        <w:t xml:space="preserve">? </w:t>
      </w:r>
    </w:p>
    <w:p w14:paraId="61E82E0A" w14:textId="0137D9DF" w:rsidR="00A12464" w:rsidRDefault="00C859E8" w:rsidP="00A9087A">
      <w:pPr>
        <w:pStyle w:val="ListParagraph"/>
        <w:numPr>
          <w:ilvl w:val="1"/>
          <w:numId w:val="3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The HRA funding amount </w:t>
      </w:r>
      <w:r w:rsidR="00A12464" w:rsidRPr="00DB28A4">
        <w:rPr>
          <w:rFonts w:ascii="Franklin Gothic Book" w:eastAsia="Times New Roman" w:hAnsi="Franklin Gothic Book"/>
        </w:rPr>
        <w:t xml:space="preserve">increased by 3% </w:t>
      </w:r>
      <w:r w:rsidR="00B044C0">
        <w:rPr>
          <w:rFonts w:ascii="Franklin Gothic Book" w:eastAsia="Times New Roman" w:hAnsi="Franklin Gothic Book"/>
        </w:rPr>
        <w:t xml:space="preserve">for </w:t>
      </w:r>
      <w:r>
        <w:rPr>
          <w:rFonts w:ascii="Franklin Gothic Book" w:eastAsia="Times New Roman" w:hAnsi="Franklin Gothic Book"/>
        </w:rPr>
        <w:t>2023</w:t>
      </w:r>
      <w:r w:rsidR="00340D5E">
        <w:rPr>
          <w:rFonts w:ascii="Franklin Gothic Book" w:eastAsia="Times New Roman" w:hAnsi="Franklin Gothic Book"/>
        </w:rPr>
        <w:t xml:space="preserve">. </w:t>
      </w:r>
      <w:r>
        <w:rPr>
          <w:rFonts w:ascii="Franklin Gothic Book" w:eastAsia="Times New Roman" w:hAnsi="Franklin Gothic Book"/>
        </w:rPr>
        <w:t>The Board of Pension will consider and act on a rate for 2024 in the Fall.</w:t>
      </w:r>
    </w:p>
    <w:p w14:paraId="56ADFBE1" w14:textId="77777777" w:rsidR="009B01CA" w:rsidRPr="00DB28A4" w:rsidRDefault="009B01CA" w:rsidP="009B01CA">
      <w:pPr>
        <w:pStyle w:val="ListParagraph"/>
        <w:rPr>
          <w:rFonts w:ascii="Franklin Gothic Book" w:eastAsia="Times New Roman" w:hAnsi="Franklin Gothic Book"/>
        </w:rPr>
      </w:pPr>
    </w:p>
    <w:p w14:paraId="233B2FEB" w14:textId="6830C651" w:rsidR="00A12464" w:rsidRPr="009B01CA" w:rsidRDefault="00A12464" w:rsidP="00A12464">
      <w:pPr>
        <w:pStyle w:val="ListParagraph"/>
        <w:numPr>
          <w:ilvl w:val="0"/>
          <w:numId w:val="31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hAnsi="Franklin Gothic Book"/>
          <w:b/>
          <w:bCs/>
        </w:rPr>
        <w:t>How much in lump sum would someone ending their conference relationship receive?</w:t>
      </w:r>
    </w:p>
    <w:p w14:paraId="3582951F" w14:textId="19123435" w:rsidR="00C859E8" w:rsidRPr="009B01CA" w:rsidRDefault="00C859E8" w:rsidP="00C859E8">
      <w:pPr>
        <w:pStyle w:val="ListParagraph"/>
        <w:numPr>
          <w:ilvl w:val="1"/>
          <w:numId w:val="31"/>
        </w:numPr>
        <w:rPr>
          <w:rFonts w:ascii="Franklin Gothic Book" w:eastAsia="Times New Roman" w:hAnsi="Franklin Gothic Book"/>
        </w:rPr>
      </w:pPr>
      <w:r>
        <w:rPr>
          <w:rFonts w:ascii="Franklin Gothic Book" w:hAnsi="Franklin Gothic Book"/>
        </w:rPr>
        <w:t xml:space="preserve">The lump sum amount is based on a retiree’s current benefit level, their </w:t>
      </w:r>
      <w:r w:rsidR="00340D5E">
        <w:rPr>
          <w:rFonts w:ascii="Franklin Gothic Book" w:hAnsi="Franklin Gothic Book"/>
        </w:rPr>
        <w:t>age,</w:t>
      </w:r>
      <w:r>
        <w:rPr>
          <w:rFonts w:ascii="Franklin Gothic Book" w:hAnsi="Franklin Gothic Book"/>
        </w:rPr>
        <w:t xml:space="preserve"> and the age of their spouse, if applicable</w:t>
      </w:r>
      <w:r w:rsidR="00B30966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The younger the retiree and their spouse, the larger the lump sum payment</w:t>
      </w:r>
      <w:r w:rsidR="00340D5E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If someone is eligible for the benefit but many years away from age 65, the benefit amount might total a few hundred dollars or a few thousand dollars</w:t>
      </w:r>
      <w:r w:rsidR="00340D5E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Young, married retirees who are just 65 might see a </w:t>
      </w:r>
      <w:r w:rsidR="00B409DE">
        <w:rPr>
          <w:rFonts w:ascii="Franklin Gothic Book" w:hAnsi="Franklin Gothic Book"/>
        </w:rPr>
        <w:t>payment of</w:t>
      </w:r>
      <w:r>
        <w:rPr>
          <w:rFonts w:ascii="Franklin Gothic Book" w:hAnsi="Franklin Gothic Book"/>
        </w:rPr>
        <w:t xml:space="preserve"> </w:t>
      </w:r>
      <w:r w:rsidR="00931C54">
        <w:rPr>
          <w:rFonts w:ascii="Franklin Gothic Book" w:hAnsi="Franklin Gothic Book"/>
        </w:rPr>
        <w:t>more than</w:t>
      </w:r>
      <w:r>
        <w:rPr>
          <w:rFonts w:ascii="Franklin Gothic Book" w:hAnsi="Franklin Gothic Book"/>
        </w:rPr>
        <w:t xml:space="preserve"> $20,000.</w:t>
      </w:r>
    </w:p>
    <w:p w14:paraId="6A69885A" w14:textId="77777777" w:rsidR="009B01CA" w:rsidRPr="00DB28A4" w:rsidRDefault="009B01CA" w:rsidP="009B01CA">
      <w:pPr>
        <w:pStyle w:val="ListParagraph"/>
        <w:rPr>
          <w:rFonts w:ascii="Franklin Gothic Book" w:eastAsia="Times New Roman" w:hAnsi="Franklin Gothic Book"/>
        </w:rPr>
      </w:pPr>
    </w:p>
    <w:p w14:paraId="52C982FA" w14:textId="77777777" w:rsidR="00C859E8" w:rsidRPr="009B01CA" w:rsidRDefault="00A12464" w:rsidP="00A12464">
      <w:pPr>
        <w:pStyle w:val="ListParagraph"/>
        <w:numPr>
          <w:ilvl w:val="0"/>
          <w:numId w:val="31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hAnsi="Franklin Gothic Book"/>
          <w:b/>
          <w:bCs/>
        </w:rPr>
        <w:t>What is VIA Benefits</w:t>
      </w:r>
      <w:r w:rsidR="00F818D5" w:rsidRPr="009B01CA">
        <w:rPr>
          <w:rFonts w:ascii="Franklin Gothic Book" w:hAnsi="Franklin Gothic Book"/>
          <w:b/>
          <w:bCs/>
        </w:rPr>
        <w:t xml:space="preserve">? </w:t>
      </w:r>
    </w:p>
    <w:p w14:paraId="30AA0EA2" w14:textId="6DA0E040" w:rsidR="00A12464" w:rsidRPr="009B01CA" w:rsidRDefault="00A12464" w:rsidP="00C859E8">
      <w:pPr>
        <w:pStyle w:val="ListParagraph"/>
        <w:numPr>
          <w:ilvl w:val="1"/>
          <w:numId w:val="31"/>
        </w:numPr>
        <w:rPr>
          <w:rFonts w:ascii="Franklin Gothic Book" w:eastAsia="Times New Roman" w:hAnsi="Franklin Gothic Book"/>
        </w:rPr>
      </w:pPr>
      <w:r w:rsidRPr="00DB28A4">
        <w:rPr>
          <w:rFonts w:ascii="Franklin Gothic Book" w:hAnsi="Franklin Gothic Book"/>
        </w:rPr>
        <w:t>Via Benefits is the name of the retiree healthcare program that funds Health Reimbursement Accounts (HRA’s)</w:t>
      </w:r>
      <w:r w:rsidR="00340D5E">
        <w:rPr>
          <w:rFonts w:ascii="Franklin Gothic Book" w:hAnsi="Franklin Gothic Book"/>
        </w:rPr>
        <w:t xml:space="preserve">. </w:t>
      </w:r>
      <w:r w:rsidR="00A9087A">
        <w:rPr>
          <w:rFonts w:ascii="Franklin Gothic Book" w:hAnsi="Franklin Gothic Book"/>
        </w:rPr>
        <w:t>It</w:t>
      </w:r>
      <w:r w:rsidRPr="00DB28A4">
        <w:rPr>
          <w:rFonts w:ascii="Franklin Gothic Book" w:hAnsi="Franklin Gothic Book"/>
        </w:rPr>
        <w:t xml:space="preserve"> allows plan participants to choose plans and services that make the most sense for them</w:t>
      </w:r>
      <w:r w:rsidR="00A9087A">
        <w:rPr>
          <w:rFonts w:ascii="Franklin Gothic Book" w:hAnsi="Franklin Gothic Book"/>
        </w:rPr>
        <w:t xml:space="preserve"> and the premiums or out of pocket expenses can be paid with HRA balances.</w:t>
      </w:r>
    </w:p>
    <w:p w14:paraId="4FC7E53E" w14:textId="77777777" w:rsidR="009B01CA" w:rsidRPr="003824A3" w:rsidRDefault="009B01CA" w:rsidP="009B01CA">
      <w:pPr>
        <w:pStyle w:val="ListParagraph"/>
        <w:rPr>
          <w:rFonts w:ascii="Franklin Gothic Book" w:eastAsia="Times New Roman" w:hAnsi="Franklin Gothic Book"/>
        </w:rPr>
      </w:pPr>
    </w:p>
    <w:p w14:paraId="28FFFBCC" w14:textId="76B4679A" w:rsidR="00CC0415" w:rsidRPr="009B01CA" w:rsidRDefault="00CC0415" w:rsidP="00CC0415">
      <w:pPr>
        <w:pStyle w:val="ListParagraph"/>
        <w:numPr>
          <w:ilvl w:val="0"/>
          <w:numId w:val="31"/>
        </w:numPr>
        <w:rPr>
          <w:rFonts w:ascii="Franklin Gothic Book" w:eastAsia="Times New Roman" w:hAnsi="Franklin Gothic Book"/>
          <w:b/>
          <w:bCs/>
        </w:rPr>
      </w:pPr>
      <w:r w:rsidRPr="009B01CA">
        <w:rPr>
          <w:rFonts w:ascii="Franklin Gothic Book" w:eastAsia="Times New Roman" w:hAnsi="Franklin Gothic Book"/>
          <w:b/>
          <w:bCs/>
        </w:rPr>
        <w:t>What has changed from the 2022 recommendation?</w:t>
      </w:r>
    </w:p>
    <w:p w14:paraId="02854C4C" w14:textId="2E0E7779" w:rsidR="00F93B92" w:rsidRDefault="00336A27" w:rsidP="00F93B92">
      <w:pPr>
        <w:pStyle w:val="ListParagraph"/>
        <w:numPr>
          <w:ilvl w:val="1"/>
          <w:numId w:val="3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Three things changed. </w:t>
      </w:r>
      <w:r w:rsidR="00F86CDC">
        <w:rPr>
          <w:rFonts w:ascii="Franklin Gothic Book" w:eastAsia="Times New Roman" w:hAnsi="Franklin Gothic Book"/>
        </w:rPr>
        <w:t>The</w:t>
      </w:r>
      <w:r w:rsidR="00693BB8">
        <w:rPr>
          <w:rFonts w:ascii="Franklin Gothic Book" w:eastAsia="Times New Roman" w:hAnsi="Franklin Gothic Book"/>
        </w:rPr>
        <w:t xml:space="preserve"> Pre</w:t>
      </w:r>
      <w:r w:rsidR="00965CC4">
        <w:rPr>
          <w:rFonts w:ascii="Franklin Gothic Book" w:eastAsia="Times New Roman" w:hAnsi="Franklin Gothic Book"/>
        </w:rPr>
        <w:t>82</w:t>
      </w:r>
      <w:r w:rsidR="00AD14B7">
        <w:rPr>
          <w:rFonts w:ascii="Franklin Gothic Book" w:eastAsia="Times New Roman" w:hAnsi="Franklin Gothic Book"/>
        </w:rPr>
        <w:t xml:space="preserve"> retiree plan increases to </w:t>
      </w:r>
      <w:r w:rsidR="00965CC4">
        <w:rPr>
          <w:rFonts w:ascii="Franklin Gothic Book" w:eastAsia="Times New Roman" w:hAnsi="Franklin Gothic Book"/>
        </w:rPr>
        <w:t>$650 from $636</w:t>
      </w:r>
      <w:r w:rsidR="00AD14B7">
        <w:rPr>
          <w:rFonts w:ascii="Franklin Gothic Book" w:eastAsia="Times New Roman" w:hAnsi="Franklin Gothic Book"/>
        </w:rPr>
        <w:t xml:space="preserve"> for each service year in that plan</w:t>
      </w:r>
      <w:r w:rsidR="00340D5E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 xml:space="preserve">With clergy ending their conference relationships related to disaffiliation matters, new language clarifies eligibility </w:t>
      </w:r>
      <w:r w:rsidR="00135137">
        <w:rPr>
          <w:rFonts w:ascii="Franklin Gothic Book" w:eastAsia="Times New Roman" w:hAnsi="Franklin Gothic Book"/>
        </w:rPr>
        <w:t>to</w:t>
      </w:r>
      <w:r w:rsidR="00AD14B7">
        <w:rPr>
          <w:rFonts w:ascii="Franklin Gothic Book" w:eastAsia="Times New Roman" w:hAnsi="Franklin Gothic Book"/>
        </w:rPr>
        <w:t xml:space="preserve"> continu</w:t>
      </w:r>
      <w:r w:rsidR="000F61B7">
        <w:rPr>
          <w:rFonts w:ascii="Franklin Gothic Book" w:eastAsia="Times New Roman" w:hAnsi="Franklin Gothic Book"/>
        </w:rPr>
        <w:t>e</w:t>
      </w:r>
      <w:r w:rsidR="00AD14B7">
        <w:rPr>
          <w:rFonts w:ascii="Franklin Gothic Book" w:eastAsia="Times New Roman" w:hAnsi="Franklin Gothic Book"/>
        </w:rPr>
        <w:t xml:space="preserve"> on the conference health insurance plan</w:t>
      </w:r>
      <w:r w:rsidR="00B30966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 xml:space="preserve">Finally, there are several places where the year was updated to 2024 from 2023. </w:t>
      </w:r>
    </w:p>
    <w:p w14:paraId="7C0A282F" w14:textId="2CB47B00" w:rsidR="003E3AF6" w:rsidRDefault="003E3AF6" w:rsidP="003E3AF6">
      <w:pPr>
        <w:pStyle w:val="ListParagraph"/>
        <w:ind w:left="360"/>
        <w:rPr>
          <w:rFonts w:ascii="Franklin Gothic Book" w:eastAsia="Times New Roman" w:hAnsi="Franklin Gothic Book"/>
        </w:rPr>
      </w:pPr>
    </w:p>
    <w:p w14:paraId="22DF8672" w14:textId="743575EA" w:rsidR="003E3AF6" w:rsidRDefault="003E3AF6" w:rsidP="003E3AF6">
      <w:pPr>
        <w:pStyle w:val="ListParagraph"/>
        <w:ind w:left="360"/>
        <w:rPr>
          <w:rFonts w:ascii="Franklin Gothic Book" w:eastAsia="Times New Roman" w:hAnsi="Franklin Gothic Book"/>
        </w:rPr>
      </w:pPr>
    </w:p>
    <w:p w14:paraId="41F97C2E" w14:textId="77777777" w:rsidR="003E3AF6" w:rsidRDefault="003E3AF6" w:rsidP="003E3AF6">
      <w:pPr>
        <w:pStyle w:val="ListParagraph"/>
        <w:ind w:left="360"/>
        <w:rPr>
          <w:rFonts w:ascii="Franklin Gothic Book" w:eastAsia="Times New Roman" w:hAnsi="Franklin Gothic Book"/>
        </w:rPr>
      </w:pPr>
    </w:p>
    <w:p w14:paraId="5F2BDF07" w14:textId="77777777" w:rsidR="003E3AF6" w:rsidRDefault="003E3AF6" w:rsidP="003E3AF6">
      <w:pPr>
        <w:pStyle w:val="ListParagraph"/>
        <w:rPr>
          <w:rFonts w:ascii="Franklin Gothic Book" w:eastAsia="Times New Roman" w:hAnsi="Franklin Gothic Book"/>
        </w:rPr>
      </w:pPr>
    </w:p>
    <w:p w14:paraId="0C7A01B7" w14:textId="42C64C0A" w:rsidR="00CC0415" w:rsidRPr="003E3AF6" w:rsidRDefault="00CC0415" w:rsidP="00CC0415">
      <w:pPr>
        <w:pStyle w:val="ListParagraph"/>
        <w:numPr>
          <w:ilvl w:val="0"/>
          <w:numId w:val="31"/>
        </w:numPr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 xml:space="preserve">What </w:t>
      </w:r>
      <w:r w:rsidR="00F93B92" w:rsidRPr="003E3AF6">
        <w:rPr>
          <w:rFonts w:ascii="Franklin Gothic Book" w:eastAsia="Times New Roman" w:hAnsi="Franklin Gothic Book"/>
          <w:b/>
          <w:bCs/>
        </w:rPr>
        <w:t xml:space="preserve">does the increase in the Past Service Rate (PSR) </w:t>
      </w:r>
      <w:r w:rsidR="00B409DE" w:rsidRPr="003E3AF6">
        <w:rPr>
          <w:rFonts w:ascii="Franklin Gothic Book" w:eastAsia="Times New Roman" w:hAnsi="Franklin Gothic Book"/>
          <w:b/>
          <w:bCs/>
        </w:rPr>
        <w:t>mean</w:t>
      </w:r>
      <w:r w:rsidR="00F93B92" w:rsidRPr="003E3AF6">
        <w:rPr>
          <w:rFonts w:ascii="Franklin Gothic Book" w:eastAsia="Times New Roman" w:hAnsi="Franklin Gothic Book"/>
          <w:b/>
          <w:bCs/>
        </w:rPr>
        <w:t>?</w:t>
      </w:r>
    </w:p>
    <w:p w14:paraId="226D0EFE" w14:textId="3117FE23" w:rsidR="00F93B92" w:rsidRDefault="008D5878" w:rsidP="008D5878">
      <w:pPr>
        <w:pStyle w:val="ListParagraph"/>
        <w:numPr>
          <w:ilvl w:val="1"/>
          <w:numId w:val="3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 </w:t>
      </w:r>
      <w:r w:rsidR="00AD14B7">
        <w:rPr>
          <w:rFonts w:ascii="Franklin Gothic Book" w:eastAsia="Times New Roman" w:hAnsi="Franklin Gothic Book"/>
        </w:rPr>
        <w:t>A retired pastor or their surviving spouse receives the new amount ($650) for each year of service in the plan up through 1982</w:t>
      </w:r>
      <w:r w:rsidR="00340D5E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>Subject to plan amendments, the Ministerial Pension Plan (MPP) and Clergy Retirement Security Plan (CRSP) followed the Pre-82 plan</w:t>
      </w:r>
      <w:r w:rsidR="00B30966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 xml:space="preserve">Upon retirement, </w:t>
      </w:r>
      <w:r w:rsidR="003D5AA8">
        <w:rPr>
          <w:rFonts w:ascii="Franklin Gothic Book" w:eastAsia="Times New Roman" w:hAnsi="Franklin Gothic Book"/>
        </w:rPr>
        <w:t xml:space="preserve">those who were </w:t>
      </w:r>
      <w:r w:rsidR="00AD14B7">
        <w:rPr>
          <w:rFonts w:ascii="Franklin Gothic Book" w:eastAsia="Times New Roman" w:hAnsi="Franklin Gothic Book"/>
        </w:rPr>
        <w:t>eligible and enrolled in the pension plan will receive income from the plan in place for each year of their service</w:t>
      </w:r>
      <w:r w:rsidR="00340D5E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>Many clergy have a few years each in the Pre-82, MPP and CRSP plans</w:t>
      </w:r>
      <w:r w:rsidR="00B30966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>Clergy receive a single monthly pension payment deposit to their checking account from Wespath</w:t>
      </w:r>
      <w:r w:rsidR="00340D5E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>In addition to the pension plan, most clergy have invested their own funds in the United Methodist Personal Investment Plan (UMPIP)</w:t>
      </w:r>
      <w:r w:rsidR="00340D5E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>UMPIP is a 403(b) defined contribution plan (</w:t>
      </w:r>
      <w:r w:rsidR="00664AEF">
        <w:rPr>
          <w:rFonts w:ascii="Franklin Gothic Book" w:eastAsia="Times New Roman" w:hAnsi="Franklin Gothic Book"/>
        </w:rPr>
        <w:t xml:space="preserve">which is </w:t>
      </w:r>
      <w:r w:rsidR="00B409DE">
        <w:rPr>
          <w:rFonts w:ascii="Franklin Gothic Book" w:eastAsia="Times New Roman" w:hAnsi="Franklin Gothic Book"/>
        </w:rPr>
        <w:t>like</w:t>
      </w:r>
      <w:r w:rsidR="00AD14B7">
        <w:rPr>
          <w:rFonts w:ascii="Franklin Gothic Book" w:eastAsia="Times New Roman" w:hAnsi="Franklin Gothic Book"/>
        </w:rPr>
        <w:t xml:space="preserve"> a 401(k)</w:t>
      </w:r>
      <w:r w:rsidR="00664AEF">
        <w:rPr>
          <w:rFonts w:ascii="Franklin Gothic Book" w:eastAsia="Times New Roman" w:hAnsi="Franklin Gothic Book"/>
        </w:rPr>
        <w:t xml:space="preserve"> plan but for nonprofits)</w:t>
      </w:r>
      <w:r w:rsidR="00B30966">
        <w:rPr>
          <w:rFonts w:ascii="Franklin Gothic Book" w:eastAsia="Times New Roman" w:hAnsi="Franklin Gothic Book"/>
        </w:rPr>
        <w:t xml:space="preserve">. </w:t>
      </w:r>
      <w:r w:rsidR="00AD14B7">
        <w:rPr>
          <w:rFonts w:ascii="Franklin Gothic Book" w:eastAsia="Times New Roman" w:hAnsi="Franklin Gothic Book"/>
        </w:rPr>
        <w:t xml:space="preserve">Retirees may receive regular monthly distributions from their </w:t>
      </w:r>
      <w:r w:rsidR="00AB759F">
        <w:rPr>
          <w:rFonts w:ascii="Franklin Gothic Book" w:eastAsia="Times New Roman" w:hAnsi="Franklin Gothic Book"/>
        </w:rPr>
        <w:t>UMPIP,</w:t>
      </w:r>
      <w:r w:rsidR="00AD14B7">
        <w:rPr>
          <w:rFonts w:ascii="Franklin Gothic Book" w:eastAsia="Times New Roman" w:hAnsi="Franklin Gothic Book"/>
        </w:rPr>
        <w:t xml:space="preserve"> or lump sums as needed.</w:t>
      </w:r>
    </w:p>
    <w:p w14:paraId="007D6274" w14:textId="77777777" w:rsidR="003E3AF6" w:rsidRDefault="003E3AF6" w:rsidP="003E3AF6">
      <w:pPr>
        <w:pStyle w:val="ListParagraph"/>
        <w:ind w:left="360"/>
        <w:rPr>
          <w:rFonts w:ascii="Franklin Gothic Book" w:eastAsia="Times New Roman" w:hAnsi="Franklin Gothic Book"/>
        </w:rPr>
      </w:pPr>
    </w:p>
    <w:p w14:paraId="15AD6216" w14:textId="0946A9E9" w:rsidR="00361CB7" w:rsidRPr="003E3AF6" w:rsidRDefault="008D5878" w:rsidP="00AD14B7">
      <w:pPr>
        <w:pStyle w:val="ListParagraph"/>
        <w:numPr>
          <w:ilvl w:val="0"/>
          <w:numId w:val="31"/>
        </w:numPr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>Why is the retiree housing exclusion important and how does it work?</w:t>
      </w:r>
    </w:p>
    <w:p w14:paraId="1833E0E0" w14:textId="05B10A5B" w:rsidR="00AD14B7" w:rsidRPr="00AD14B7" w:rsidRDefault="002D4A02" w:rsidP="00AD14B7">
      <w:pPr>
        <w:pStyle w:val="ListParagraph"/>
        <w:numPr>
          <w:ilvl w:val="1"/>
          <w:numId w:val="3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Retired clergy can continue to benefit from the IRS clergy housing allowance</w:t>
      </w:r>
      <w:r w:rsidR="00340D5E">
        <w:rPr>
          <w:rFonts w:ascii="Franklin Gothic Book" w:eastAsia="Times New Roman" w:hAnsi="Franklin Gothic Book"/>
        </w:rPr>
        <w:t xml:space="preserve">. </w:t>
      </w:r>
      <w:r>
        <w:rPr>
          <w:rFonts w:ascii="Franklin Gothic Book" w:eastAsia="Times New Roman" w:hAnsi="Franklin Gothic Book"/>
        </w:rPr>
        <w:t>The amount of their housing allowance equals the amount Wespath reports as retirement income on the 1099-R pensioners receive each year</w:t>
      </w:r>
      <w:r w:rsidR="00340D5E">
        <w:rPr>
          <w:rFonts w:ascii="Franklin Gothic Book" w:eastAsia="Times New Roman" w:hAnsi="Franklin Gothic Book"/>
        </w:rPr>
        <w:t xml:space="preserve">. </w:t>
      </w:r>
      <w:r w:rsidR="00671D9D">
        <w:rPr>
          <w:rFonts w:ascii="Franklin Gothic Book" w:eastAsia="Times New Roman" w:hAnsi="Franklin Gothic Book"/>
        </w:rPr>
        <w:t>Clergy may exclude from income the lesser of their qualified housing expenses or the amount reported on the 1099-R they receive from Wespath.</w:t>
      </w:r>
    </w:p>
    <w:p w14:paraId="0700228A" w14:textId="77777777" w:rsidR="00A12464" w:rsidRPr="00DB28A4" w:rsidRDefault="00A12464" w:rsidP="00A12464">
      <w:pPr>
        <w:rPr>
          <w:rFonts w:ascii="Franklin Gothic Book" w:eastAsia="Times New Roman" w:hAnsi="Franklin Gothic Book"/>
        </w:rPr>
      </w:pPr>
    </w:p>
    <w:p w14:paraId="63297B49" w14:textId="77777777" w:rsidR="003E3AF6" w:rsidRDefault="003E3AF6" w:rsidP="00A12464">
      <w:pPr>
        <w:rPr>
          <w:rFonts w:ascii="Franklin Gothic Book" w:eastAsia="Times New Roman" w:hAnsi="Franklin Gothic Book"/>
          <w:b/>
          <w:bCs/>
          <w:u w:val="single"/>
        </w:rPr>
      </w:pPr>
    </w:p>
    <w:p w14:paraId="2B39B8C3" w14:textId="1B1DD963" w:rsidR="00A12464" w:rsidRDefault="00A12464" w:rsidP="00A12464">
      <w:pPr>
        <w:rPr>
          <w:rFonts w:ascii="Franklin Gothic Book" w:eastAsia="Times New Roman" w:hAnsi="Franklin Gothic Book"/>
          <w:b/>
          <w:bCs/>
          <w:u w:val="single"/>
        </w:rPr>
      </w:pPr>
      <w:r w:rsidRPr="00493BAD">
        <w:rPr>
          <w:rFonts w:ascii="Franklin Gothic Book" w:eastAsia="Times New Roman" w:hAnsi="Franklin Gothic Book"/>
          <w:b/>
          <w:bCs/>
          <w:u w:val="single"/>
        </w:rPr>
        <w:t>Recommendation #3:  Board of Equitable Compensation</w:t>
      </w:r>
    </w:p>
    <w:p w14:paraId="3D27D9EC" w14:textId="77777777" w:rsidR="009F46A1" w:rsidRPr="00493BAD" w:rsidRDefault="009F46A1" w:rsidP="00A12464">
      <w:pPr>
        <w:rPr>
          <w:rFonts w:ascii="Franklin Gothic Book" w:eastAsia="Times New Roman" w:hAnsi="Franklin Gothic Book"/>
          <w:b/>
          <w:bCs/>
          <w:u w:val="single"/>
        </w:rPr>
      </w:pPr>
    </w:p>
    <w:p w14:paraId="6071E642" w14:textId="23CA5A25" w:rsidR="00A12464" w:rsidRPr="003E3AF6" w:rsidRDefault="00A12464" w:rsidP="00A12464">
      <w:pPr>
        <w:pStyle w:val="ListParagraph"/>
        <w:numPr>
          <w:ilvl w:val="0"/>
          <w:numId w:val="32"/>
        </w:numPr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increase in minimum compensation was approved for</w:t>
      </w:r>
      <w:r w:rsidR="00F94CE5" w:rsidRPr="003E3AF6">
        <w:rPr>
          <w:rFonts w:ascii="Franklin Gothic Book" w:hAnsi="Franklin Gothic Book"/>
          <w:b/>
          <w:bCs/>
        </w:rPr>
        <w:t xml:space="preserve"> </w:t>
      </w:r>
      <w:r w:rsidRPr="003E3AF6">
        <w:rPr>
          <w:rFonts w:ascii="Franklin Gothic Book" w:hAnsi="Franklin Gothic Book"/>
          <w:b/>
          <w:bCs/>
        </w:rPr>
        <w:t>2023?</w:t>
      </w:r>
    </w:p>
    <w:p w14:paraId="0C9B4E84" w14:textId="6536B888" w:rsidR="00A12464" w:rsidRDefault="00A12464" w:rsidP="00A12464">
      <w:pPr>
        <w:pStyle w:val="ListParagraph"/>
        <w:numPr>
          <w:ilvl w:val="1"/>
          <w:numId w:val="3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2022 Annual Conference approved a 3% increase to minimum compensation. </w:t>
      </w:r>
    </w:p>
    <w:p w14:paraId="7F5222AE" w14:textId="77777777" w:rsidR="003E3AF6" w:rsidRPr="00DB28A4" w:rsidRDefault="003E3AF6" w:rsidP="003E3AF6">
      <w:pPr>
        <w:pStyle w:val="ListParagraph"/>
        <w:rPr>
          <w:rFonts w:ascii="Franklin Gothic Book" w:hAnsi="Franklin Gothic Book"/>
        </w:rPr>
      </w:pPr>
    </w:p>
    <w:p w14:paraId="3ADD2E1B" w14:textId="05010ACB" w:rsidR="003E3AF6" w:rsidRPr="003E3AF6" w:rsidRDefault="00A12464" w:rsidP="003E3AF6">
      <w:pPr>
        <w:pStyle w:val="PlainText"/>
        <w:numPr>
          <w:ilvl w:val="0"/>
          <w:numId w:val="32"/>
        </w:numPr>
        <w:rPr>
          <w:rFonts w:ascii="Franklin Gothic Book" w:eastAsia="Times New Roman" w:hAnsi="Franklin Gothic Book"/>
          <w:b/>
          <w:bCs/>
          <w:szCs w:val="22"/>
        </w:rPr>
      </w:pPr>
      <w:r w:rsidRPr="003E3AF6">
        <w:rPr>
          <w:rFonts w:ascii="Franklin Gothic Book" w:eastAsia="Times New Roman" w:hAnsi="Franklin Gothic Book"/>
          <w:b/>
          <w:bCs/>
          <w:szCs w:val="22"/>
        </w:rPr>
        <w:t xml:space="preserve">Did the Commission on Equitable Compensation consider the cost of healthcare when deciding on a minimum salary? </w:t>
      </w:r>
    </w:p>
    <w:p w14:paraId="0A92450A" w14:textId="1407B05E" w:rsidR="00A12464" w:rsidRDefault="00A12464" w:rsidP="00A12464">
      <w:pPr>
        <w:pStyle w:val="PlainText"/>
        <w:numPr>
          <w:ilvl w:val="1"/>
          <w:numId w:val="32"/>
        </w:numPr>
        <w:rPr>
          <w:rFonts w:ascii="Franklin Gothic Book" w:eastAsia="Times New Roman" w:hAnsi="Franklin Gothic Book"/>
          <w:szCs w:val="22"/>
        </w:rPr>
      </w:pPr>
      <w:r>
        <w:rPr>
          <w:rFonts w:ascii="Franklin Gothic Book" w:eastAsia="Times New Roman" w:hAnsi="Franklin Gothic Book"/>
          <w:szCs w:val="22"/>
        </w:rPr>
        <w:t xml:space="preserve">The Commission </w:t>
      </w:r>
      <w:r w:rsidRPr="00DB28A4">
        <w:rPr>
          <w:rFonts w:ascii="Franklin Gothic Book" w:eastAsia="Times New Roman" w:hAnsi="Franklin Gothic Book"/>
          <w:szCs w:val="22"/>
        </w:rPr>
        <w:t xml:space="preserve">did consider the rising cost of healthcare, but it was not a major focus on </w:t>
      </w:r>
      <w:r>
        <w:rPr>
          <w:rFonts w:ascii="Franklin Gothic Book" w:eastAsia="Times New Roman" w:hAnsi="Franklin Gothic Book"/>
          <w:szCs w:val="22"/>
        </w:rPr>
        <w:t xml:space="preserve">this year’s recommendation. </w:t>
      </w:r>
    </w:p>
    <w:p w14:paraId="0605B67B" w14:textId="77777777" w:rsidR="003E3AF6" w:rsidRPr="00DB28A4" w:rsidRDefault="003E3AF6" w:rsidP="003E3AF6">
      <w:pPr>
        <w:pStyle w:val="PlainText"/>
        <w:ind w:left="720"/>
        <w:rPr>
          <w:rFonts w:ascii="Franklin Gothic Book" w:eastAsia="Times New Roman" w:hAnsi="Franklin Gothic Book"/>
          <w:szCs w:val="22"/>
        </w:rPr>
      </w:pPr>
    </w:p>
    <w:p w14:paraId="286F45FC" w14:textId="1279F552" w:rsidR="00A12464" w:rsidRPr="003E3AF6" w:rsidRDefault="00A12464" w:rsidP="00A12464">
      <w:pPr>
        <w:pStyle w:val="PlainText"/>
        <w:numPr>
          <w:ilvl w:val="0"/>
          <w:numId w:val="32"/>
        </w:numPr>
        <w:rPr>
          <w:rFonts w:ascii="Franklin Gothic Book" w:eastAsia="Times New Roman" w:hAnsi="Franklin Gothic Book"/>
          <w:b/>
          <w:bCs/>
          <w:szCs w:val="22"/>
        </w:rPr>
      </w:pPr>
      <w:r w:rsidRPr="003E3AF6">
        <w:rPr>
          <w:rFonts w:ascii="Franklin Gothic Book" w:eastAsia="Times New Roman" w:hAnsi="Franklin Gothic Book"/>
          <w:b/>
          <w:bCs/>
          <w:szCs w:val="22"/>
        </w:rPr>
        <w:t>What is the difference between a charge and a station</w:t>
      </w:r>
      <w:r w:rsidR="00F818D5" w:rsidRPr="003E3AF6">
        <w:rPr>
          <w:rFonts w:ascii="Franklin Gothic Book" w:eastAsia="Times New Roman" w:hAnsi="Franklin Gothic Book"/>
          <w:b/>
          <w:bCs/>
          <w:szCs w:val="22"/>
        </w:rPr>
        <w:t xml:space="preserve">? </w:t>
      </w:r>
    </w:p>
    <w:p w14:paraId="4FDC949C" w14:textId="2436463B" w:rsidR="00A12464" w:rsidRDefault="00FA3351" w:rsidP="00A12464">
      <w:pPr>
        <w:pStyle w:val="PlainText"/>
        <w:numPr>
          <w:ilvl w:val="1"/>
          <w:numId w:val="32"/>
        </w:numPr>
        <w:rPr>
          <w:rFonts w:ascii="Franklin Gothic Book" w:eastAsia="Times New Roman" w:hAnsi="Franklin Gothic Book"/>
          <w:szCs w:val="22"/>
        </w:rPr>
      </w:pPr>
      <w:r>
        <w:rPr>
          <w:rFonts w:ascii="Franklin Gothic Book" w:hAnsi="Franklin Gothic Book"/>
        </w:rPr>
        <w:t>All churches are part of a charge</w:t>
      </w:r>
      <w:r w:rsidR="00C239E0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and some charges have multiple churches. A station is a charge with one church</w:t>
      </w:r>
      <w:r w:rsidR="00A4591B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Station is a rarely used term.</w:t>
      </w:r>
      <w:r w:rsidR="00A12464" w:rsidRPr="00DB28A4">
        <w:rPr>
          <w:rFonts w:ascii="Franklin Gothic Book" w:eastAsia="Times New Roman" w:hAnsi="Franklin Gothic Book"/>
          <w:szCs w:val="22"/>
        </w:rPr>
        <w:t xml:space="preserve"> </w:t>
      </w:r>
    </w:p>
    <w:p w14:paraId="51310C17" w14:textId="77777777" w:rsidR="003E3AF6" w:rsidRPr="00DB28A4" w:rsidRDefault="003E3AF6" w:rsidP="003E3AF6">
      <w:pPr>
        <w:pStyle w:val="PlainText"/>
        <w:ind w:left="720"/>
        <w:rPr>
          <w:rFonts w:ascii="Franklin Gothic Book" w:eastAsia="Times New Roman" w:hAnsi="Franklin Gothic Book"/>
          <w:szCs w:val="22"/>
        </w:rPr>
      </w:pPr>
    </w:p>
    <w:p w14:paraId="5C3E0A20" w14:textId="77777777" w:rsidR="00A12464" w:rsidRPr="003E3AF6" w:rsidRDefault="00A12464" w:rsidP="00A12464">
      <w:pPr>
        <w:pStyle w:val="ListParagraph"/>
        <w:numPr>
          <w:ilvl w:val="0"/>
          <w:numId w:val="32"/>
        </w:numPr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>If a charge were to become a station, what would be the impact on the station’s eligibility for an Equitable Compensation grant?</w:t>
      </w:r>
    </w:p>
    <w:p w14:paraId="53174537" w14:textId="77777777" w:rsidR="00A12464" w:rsidRPr="003824A3" w:rsidRDefault="00A12464" w:rsidP="00A12464">
      <w:pPr>
        <w:pStyle w:val="ListParagraph"/>
        <w:numPr>
          <w:ilvl w:val="1"/>
          <w:numId w:val="32"/>
        </w:numPr>
        <w:rPr>
          <w:rFonts w:ascii="Franklin Gothic Book" w:eastAsia="Times New Roman" w:hAnsi="Franklin Gothic Book"/>
        </w:rPr>
      </w:pPr>
      <w:r w:rsidRPr="003824A3">
        <w:rPr>
          <w:rFonts w:ascii="Franklin Gothic Book" w:eastAsia="Times New Roman" w:hAnsi="Franklin Gothic Book"/>
        </w:rPr>
        <w:t>Because of the change in the status of the charge, the station (church) the clergy was serving would not be eligible for five years.</w:t>
      </w:r>
    </w:p>
    <w:p w14:paraId="2664C9B7" w14:textId="77777777" w:rsidR="00A12464" w:rsidRDefault="00A12464">
      <w:pPr>
        <w:rPr>
          <w:rFonts w:ascii="Franklin Gothic Book" w:hAnsi="Franklin Gothic Book"/>
        </w:rPr>
      </w:pPr>
    </w:p>
    <w:p w14:paraId="56C6D06C" w14:textId="77777777" w:rsidR="00A12464" w:rsidRPr="00DB28A4" w:rsidRDefault="00A12464">
      <w:pPr>
        <w:rPr>
          <w:rFonts w:ascii="Franklin Gothic Book" w:hAnsi="Franklin Gothic Book"/>
        </w:rPr>
      </w:pPr>
    </w:p>
    <w:p w14:paraId="3F3D6081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509DC504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2E830CC0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5ABD19A7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1B91258D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66E85666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2511412B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2178EED2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2EC439E3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0C1975F2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5560B7D9" w14:textId="77777777" w:rsidR="003E3AF6" w:rsidRDefault="003E3AF6" w:rsidP="00DB28A4">
      <w:pPr>
        <w:rPr>
          <w:rFonts w:ascii="Franklin Gothic Book" w:hAnsi="Franklin Gothic Book"/>
          <w:b/>
          <w:bCs/>
          <w:u w:val="single"/>
        </w:rPr>
      </w:pPr>
    </w:p>
    <w:p w14:paraId="79A83E5C" w14:textId="47CE6E0D" w:rsidR="000D4BDA" w:rsidRDefault="00493BAD" w:rsidP="00DB28A4">
      <w:pPr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  <w:b/>
          <w:bCs/>
          <w:u w:val="single"/>
        </w:rPr>
        <w:t>Recommendation #</w:t>
      </w:r>
      <w:r w:rsidR="00CE29FB">
        <w:rPr>
          <w:rFonts w:ascii="Franklin Gothic Book" w:hAnsi="Franklin Gothic Book"/>
          <w:b/>
          <w:bCs/>
          <w:u w:val="single"/>
        </w:rPr>
        <w:t>4</w:t>
      </w:r>
      <w:r>
        <w:rPr>
          <w:rFonts w:ascii="Franklin Gothic Book" w:hAnsi="Franklin Gothic Book"/>
          <w:b/>
          <w:bCs/>
          <w:u w:val="single"/>
        </w:rPr>
        <w:t xml:space="preserve">:  </w:t>
      </w:r>
      <w:r w:rsidR="000D4BDA" w:rsidRPr="00DB28A4">
        <w:rPr>
          <w:rFonts w:ascii="Franklin Gothic Book" w:hAnsi="Franklin Gothic Book"/>
          <w:b/>
          <w:bCs/>
          <w:u w:val="single"/>
        </w:rPr>
        <w:t>Camps and Retreats</w:t>
      </w:r>
    </w:p>
    <w:p w14:paraId="77CB520A" w14:textId="77777777" w:rsidR="009F46A1" w:rsidRPr="00DB28A4" w:rsidRDefault="009F46A1" w:rsidP="00DB28A4">
      <w:pPr>
        <w:rPr>
          <w:rFonts w:ascii="Franklin Gothic Book" w:hAnsi="Franklin Gothic Book"/>
          <w:b/>
          <w:bCs/>
          <w:u w:val="single"/>
        </w:rPr>
      </w:pPr>
    </w:p>
    <w:p w14:paraId="103FE3D4" w14:textId="77777777" w:rsidR="006D7570" w:rsidRPr="003E3AF6" w:rsidRDefault="000D4BDA" w:rsidP="00DB28A4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>Is there a buyer for the camps?</w:t>
      </w:r>
    </w:p>
    <w:p w14:paraId="757ACA9E" w14:textId="61A9B335" w:rsidR="000D4BDA" w:rsidRDefault="00F818D5" w:rsidP="00DB28A4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DB28A4">
        <w:rPr>
          <w:rFonts w:ascii="Franklin Gothic Book" w:eastAsia="Times New Roman" w:hAnsi="Franklin Gothic Book"/>
        </w:rPr>
        <w:t xml:space="preserve">No. </w:t>
      </w:r>
      <w:r w:rsidR="00261275">
        <w:rPr>
          <w:rFonts w:ascii="Franklin Gothic Book" w:eastAsia="Times New Roman" w:hAnsi="Franklin Gothic Book"/>
        </w:rPr>
        <w:t>Under the Book of Discipline, c</w:t>
      </w:r>
      <w:r w:rsidR="006D7570" w:rsidRPr="00DB28A4">
        <w:rPr>
          <w:rFonts w:ascii="Franklin Gothic Book" w:eastAsia="Times New Roman" w:hAnsi="Franklin Gothic Book"/>
        </w:rPr>
        <w:t xml:space="preserve">amp property may be sold </w:t>
      </w:r>
      <w:r w:rsidR="00CA1A68">
        <w:rPr>
          <w:rFonts w:ascii="Franklin Gothic Book" w:eastAsia="Times New Roman" w:hAnsi="Franklin Gothic Book"/>
        </w:rPr>
        <w:t xml:space="preserve">only </w:t>
      </w:r>
      <w:r w:rsidR="006D7570" w:rsidRPr="00DB28A4">
        <w:rPr>
          <w:rFonts w:ascii="Franklin Gothic Book" w:eastAsia="Times New Roman" w:hAnsi="Franklin Gothic Book"/>
        </w:rPr>
        <w:t>with the approval of the Annual Conference</w:t>
      </w:r>
      <w:r w:rsidRPr="00DB28A4">
        <w:rPr>
          <w:rFonts w:ascii="Franklin Gothic Book" w:eastAsia="Times New Roman" w:hAnsi="Franklin Gothic Book"/>
        </w:rPr>
        <w:t xml:space="preserve">. </w:t>
      </w:r>
      <w:r w:rsidR="008C34B7" w:rsidRPr="00DB28A4">
        <w:rPr>
          <w:rFonts w:ascii="Franklin Gothic Book" w:eastAsia="Times New Roman" w:hAnsi="Franklin Gothic Book"/>
        </w:rPr>
        <w:t>It would be premature to market or identify buyers for camp property</w:t>
      </w:r>
      <w:r w:rsidRPr="00DB28A4">
        <w:rPr>
          <w:rFonts w:ascii="Franklin Gothic Book" w:eastAsia="Times New Roman" w:hAnsi="Franklin Gothic Book"/>
        </w:rPr>
        <w:t xml:space="preserve">. </w:t>
      </w:r>
      <w:r w:rsidR="008C34B7" w:rsidRPr="00DB28A4">
        <w:rPr>
          <w:rFonts w:ascii="Franklin Gothic Book" w:eastAsia="Times New Roman" w:hAnsi="Franklin Gothic Book"/>
        </w:rPr>
        <w:t>Should the Annual Conference approve the sale of camp property, we will retain a firm with expertise in marketing faith-based properties, including camps.</w:t>
      </w:r>
    </w:p>
    <w:p w14:paraId="464CE4D3" w14:textId="77777777" w:rsidR="003E3AF6" w:rsidRPr="003E3AF6" w:rsidRDefault="003E3AF6" w:rsidP="003E3AF6">
      <w:pPr>
        <w:pStyle w:val="ListParagraph"/>
        <w:contextualSpacing w:val="0"/>
        <w:rPr>
          <w:rFonts w:ascii="Franklin Gothic Book" w:eastAsia="Times New Roman" w:hAnsi="Franklin Gothic Book"/>
          <w:b/>
          <w:bCs/>
        </w:rPr>
      </w:pPr>
    </w:p>
    <w:p w14:paraId="760C307F" w14:textId="612B0758" w:rsidR="008C34B7" w:rsidRPr="003E3AF6" w:rsidRDefault="000D4BDA" w:rsidP="00DB28A4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 xml:space="preserve">Can </w:t>
      </w:r>
      <w:r w:rsidR="008C34B7" w:rsidRPr="003E3AF6">
        <w:rPr>
          <w:rFonts w:ascii="Franklin Gothic Book" w:eastAsia="Times New Roman" w:hAnsi="Franklin Gothic Book"/>
          <w:b/>
          <w:bCs/>
        </w:rPr>
        <w:t>R</w:t>
      </w:r>
      <w:r w:rsidRPr="003E3AF6">
        <w:rPr>
          <w:rFonts w:ascii="Franklin Gothic Book" w:eastAsia="Times New Roman" w:hAnsi="Franklin Gothic Book"/>
          <w:b/>
          <w:bCs/>
        </w:rPr>
        <w:t>ecommendation</w:t>
      </w:r>
      <w:r w:rsidR="008C34B7" w:rsidRPr="003E3AF6">
        <w:rPr>
          <w:rFonts w:ascii="Franklin Gothic Book" w:eastAsia="Times New Roman" w:hAnsi="Franklin Gothic Book"/>
          <w:b/>
          <w:bCs/>
        </w:rPr>
        <w:t xml:space="preserve"> </w:t>
      </w:r>
      <w:r w:rsidR="00CA1A68" w:rsidRPr="003E3AF6">
        <w:rPr>
          <w:rFonts w:ascii="Franklin Gothic Book" w:eastAsia="Times New Roman" w:hAnsi="Franklin Gothic Book"/>
          <w:b/>
          <w:bCs/>
        </w:rPr>
        <w:t xml:space="preserve">#4 </w:t>
      </w:r>
      <w:r w:rsidRPr="003E3AF6">
        <w:rPr>
          <w:rFonts w:ascii="Franklin Gothic Book" w:eastAsia="Times New Roman" w:hAnsi="Franklin Gothic Book"/>
          <w:b/>
          <w:bCs/>
        </w:rPr>
        <w:t>be amended</w:t>
      </w:r>
      <w:r w:rsidR="00F818D5" w:rsidRPr="003E3AF6">
        <w:rPr>
          <w:rFonts w:ascii="Franklin Gothic Book" w:eastAsia="Times New Roman" w:hAnsi="Franklin Gothic Book"/>
          <w:b/>
          <w:bCs/>
        </w:rPr>
        <w:t xml:space="preserve">? </w:t>
      </w:r>
    </w:p>
    <w:p w14:paraId="02BC0351" w14:textId="0EF35410" w:rsidR="000D4BDA" w:rsidRDefault="000D4BDA" w:rsidP="00DB28A4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DB28A4">
        <w:rPr>
          <w:rFonts w:ascii="Franklin Gothic Book" w:eastAsia="Times New Roman" w:hAnsi="Franklin Gothic Book"/>
        </w:rPr>
        <w:t>Yes</w:t>
      </w:r>
      <w:r w:rsidR="00F818D5" w:rsidRPr="00DB28A4">
        <w:rPr>
          <w:rFonts w:ascii="Franklin Gothic Book" w:eastAsia="Times New Roman" w:hAnsi="Franklin Gothic Book"/>
        </w:rPr>
        <w:t xml:space="preserve">. </w:t>
      </w:r>
      <w:r w:rsidR="008C34B7" w:rsidRPr="00DB28A4">
        <w:rPr>
          <w:rFonts w:ascii="Franklin Gothic Book" w:eastAsia="Times New Roman" w:hAnsi="Franklin Gothic Book"/>
        </w:rPr>
        <w:t>Once the sponsor of a recommendation moves the legislation</w:t>
      </w:r>
      <w:r w:rsidRPr="00DB28A4">
        <w:rPr>
          <w:rFonts w:ascii="Franklin Gothic Book" w:eastAsia="Times New Roman" w:hAnsi="Franklin Gothic Book"/>
        </w:rPr>
        <w:t xml:space="preserve">, amendments and other actions may be taken subject to Annual Conference rules that are patterned </w:t>
      </w:r>
      <w:r w:rsidR="00017543">
        <w:rPr>
          <w:rFonts w:ascii="Franklin Gothic Book" w:eastAsia="Times New Roman" w:hAnsi="Franklin Gothic Book"/>
        </w:rPr>
        <w:t>on</w:t>
      </w:r>
      <w:r w:rsidRPr="00DB28A4">
        <w:rPr>
          <w:rFonts w:ascii="Franklin Gothic Book" w:eastAsia="Times New Roman" w:hAnsi="Franklin Gothic Book"/>
        </w:rPr>
        <w:t xml:space="preserve"> Robert’s Rules of Order.</w:t>
      </w:r>
    </w:p>
    <w:p w14:paraId="27ECA263" w14:textId="77777777" w:rsidR="003E3AF6" w:rsidRPr="00DB28A4" w:rsidRDefault="003E3AF6" w:rsidP="003E3AF6">
      <w:pPr>
        <w:pStyle w:val="ListParagraph"/>
        <w:contextualSpacing w:val="0"/>
        <w:rPr>
          <w:rFonts w:ascii="Franklin Gothic Book" w:eastAsia="Times New Roman" w:hAnsi="Franklin Gothic Book"/>
        </w:rPr>
      </w:pPr>
    </w:p>
    <w:p w14:paraId="03CDD618" w14:textId="19FE8E75" w:rsidR="008C34B7" w:rsidRPr="003E3AF6" w:rsidRDefault="000D4BDA" w:rsidP="00DB28A4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 xml:space="preserve">Can timber sales provide </w:t>
      </w:r>
      <w:r w:rsidR="008C34B7" w:rsidRPr="003E3AF6">
        <w:rPr>
          <w:rFonts w:ascii="Franklin Gothic Book" w:eastAsia="Times New Roman" w:hAnsi="Franklin Gothic Book"/>
          <w:b/>
          <w:bCs/>
        </w:rPr>
        <w:t>the needed</w:t>
      </w:r>
      <w:r w:rsidRPr="003E3AF6">
        <w:rPr>
          <w:rFonts w:ascii="Franklin Gothic Book" w:eastAsia="Times New Roman" w:hAnsi="Franklin Gothic Book"/>
          <w:b/>
          <w:bCs/>
        </w:rPr>
        <w:t xml:space="preserve"> revenue</w:t>
      </w:r>
      <w:r w:rsidR="00F818D5" w:rsidRPr="003E3AF6">
        <w:rPr>
          <w:rFonts w:ascii="Franklin Gothic Book" w:eastAsia="Times New Roman" w:hAnsi="Franklin Gothic Book"/>
          <w:b/>
          <w:bCs/>
        </w:rPr>
        <w:t xml:space="preserve">? </w:t>
      </w:r>
    </w:p>
    <w:p w14:paraId="53CE8897" w14:textId="3C1E68C3" w:rsidR="000D4BDA" w:rsidRDefault="000D4BDA" w:rsidP="00DB28A4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DB28A4">
        <w:rPr>
          <w:rFonts w:ascii="Franklin Gothic Book" w:eastAsia="Times New Roman" w:hAnsi="Franklin Gothic Book"/>
        </w:rPr>
        <w:t>Timbering has occurred at Camp Otterbein about three times in the past 10 years</w:t>
      </w:r>
      <w:r w:rsidR="00F818D5" w:rsidRPr="00DB28A4">
        <w:rPr>
          <w:rFonts w:ascii="Franklin Gothic Book" w:eastAsia="Times New Roman" w:hAnsi="Franklin Gothic Book"/>
        </w:rPr>
        <w:t xml:space="preserve">. </w:t>
      </w:r>
      <w:r w:rsidRPr="00DB28A4">
        <w:rPr>
          <w:rFonts w:ascii="Franklin Gothic Book" w:eastAsia="Times New Roman" w:hAnsi="Franklin Gothic Book"/>
        </w:rPr>
        <w:t xml:space="preserve">The recommended practice </w:t>
      </w:r>
      <w:r w:rsidR="008C34B7" w:rsidRPr="00DB28A4">
        <w:rPr>
          <w:rFonts w:ascii="Franklin Gothic Book" w:eastAsia="Times New Roman" w:hAnsi="Franklin Gothic Book"/>
        </w:rPr>
        <w:t xml:space="preserve">is to not harvest in successive years. </w:t>
      </w:r>
      <w:r w:rsidRPr="00DB28A4">
        <w:rPr>
          <w:rFonts w:ascii="Franklin Gothic Book" w:eastAsia="Times New Roman" w:hAnsi="Franklin Gothic Book"/>
        </w:rPr>
        <w:t>Revenue was approximately $100,000 each time</w:t>
      </w:r>
      <w:r w:rsidR="00F818D5" w:rsidRPr="00DB28A4">
        <w:rPr>
          <w:rFonts w:ascii="Franklin Gothic Book" w:eastAsia="Times New Roman" w:hAnsi="Franklin Gothic Book"/>
        </w:rPr>
        <w:t xml:space="preserve">. </w:t>
      </w:r>
      <w:r w:rsidRPr="00DB28A4">
        <w:rPr>
          <w:rFonts w:ascii="Franklin Gothic Book" w:eastAsia="Times New Roman" w:hAnsi="Franklin Gothic Book"/>
        </w:rPr>
        <w:t xml:space="preserve">While helpful, </w:t>
      </w:r>
      <w:r w:rsidR="00CA1A68" w:rsidRPr="00DB28A4">
        <w:rPr>
          <w:rFonts w:ascii="Franklin Gothic Book" w:eastAsia="Times New Roman" w:hAnsi="Franklin Gothic Book"/>
        </w:rPr>
        <w:t>it is</w:t>
      </w:r>
      <w:r w:rsidRPr="00DB28A4">
        <w:rPr>
          <w:rFonts w:ascii="Franklin Gothic Book" w:eastAsia="Times New Roman" w:hAnsi="Franklin Gothic Book"/>
        </w:rPr>
        <w:t xml:space="preserve"> not enough to change the </w:t>
      </w:r>
      <w:r w:rsidR="0092406A" w:rsidRPr="00DB28A4">
        <w:rPr>
          <w:rFonts w:ascii="Franklin Gothic Book" w:eastAsia="Times New Roman" w:hAnsi="Franklin Gothic Book"/>
        </w:rPr>
        <w:t xml:space="preserve">financial </w:t>
      </w:r>
      <w:r w:rsidRPr="00DB28A4">
        <w:rPr>
          <w:rFonts w:ascii="Franklin Gothic Book" w:eastAsia="Times New Roman" w:hAnsi="Franklin Gothic Book"/>
        </w:rPr>
        <w:t>analysis.</w:t>
      </w:r>
    </w:p>
    <w:p w14:paraId="75A5CE8A" w14:textId="77777777" w:rsidR="003E3AF6" w:rsidRPr="003E3AF6" w:rsidRDefault="003E3AF6" w:rsidP="003E3AF6">
      <w:pPr>
        <w:pStyle w:val="ListParagraph"/>
        <w:contextualSpacing w:val="0"/>
        <w:rPr>
          <w:rFonts w:ascii="Franklin Gothic Book" w:eastAsia="Times New Roman" w:hAnsi="Franklin Gothic Book"/>
          <w:b/>
          <w:bCs/>
        </w:rPr>
      </w:pPr>
    </w:p>
    <w:p w14:paraId="07D4456A" w14:textId="3072F9FC" w:rsidR="00EA4F59" w:rsidRPr="003E3AF6" w:rsidRDefault="00875AA9" w:rsidP="00DB28A4">
      <w:pPr>
        <w:pStyle w:val="ListParagraph"/>
        <w:numPr>
          <w:ilvl w:val="0"/>
          <w:numId w:val="29"/>
        </w:numPr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Can you be more specific about what the proceeds </w:t>
      </w:r>
      <w:r w:rsidR="007C0A14" w:rsidRPr="003E3AF6">
        <w:rPr>
          <w:rFonts w:ascii="Franklin Gothic Book" w:hAnsi="Franklin Gothic Book"/>
          <w:b/>
          <w:bCs/>
        </w:rPr>
        <w:t xml:space="preserve">from property sales </w:t>
      </w:r>
      <w:r w:rsidRPr="003E3AF6">
        <w:rPr>
          <w:rFonts w:ascii="Franklin Gothic Book" w:hAnsi="Franklin Gothic Book"/>
          <w:b/>
          <w:bCs/>
        </w:rPr>
        <w:t>would support?</w:t>
      </w:r>
    </w:p>
    <w:p w14:paraId="7CE4BD68" w14:textId="74F16BD5" w:rsidR="0092406A" w:rsidRDefault="0092406A" w:rsidP="00DB28A4">
      <w:pPr>
        <w:pStyle w:val="ListParagraph"/>
        <w:numPr>
          <w:ilvl w:val="1"/>
          <w:numId w:val="29"/>
        </w:numPr>
        <w:rPr>
          <w:rFonts w:ascii="Franklin Gothic Book" w:hAnsi="Franklin Gothic Book"/>
        </w:rPr>
      </w:pPr>
      <w:r w:rsidRPr="00DB28A4">
        <w:rPr>
          <w:rFonts w:ascii="Franklin Gothic Book" w:hAnsi="Franklin Gothic Book"/>
        </w:rPr>
        <w:t>Recommendation #4 states that proceeds from the sale of camps will s</w:t>
      </w:r>
      <w:r w:rsidR="0032682F">
        <w:rPr>
          <w:rFonts w:ascii="Franklin Gothic Book" w:hAnsi="Franklin Gothic Book"/>
        </w:rPr>
        <w:t>upport camping and next generation ministries.</w:t>
      </w:r>
    </w:p>
    <w:p w14:paraId="6CC2B334" w14:textId="77777777" w:rsidR="003E3AF6" w:rsidRPr="00DB28A4" w:rsidRDefault="003E3AF6" w:rsidP="003E3AF6">
      <w:pPr>
        <w:pStyle w:val="ListParagraph"/>
        <w:rPr>
          <w:rFonts w:ascii="Franklin Gothic Book" w:hAnsi="Franklin Gothic Book"/>
        </w:rPr>
      </w:pPr>
    </w:p>
    <w:p w14:paraId="5DAED06F" w14:textId="76A91FA0" w:rsidR="00F77258" w:rsidRPr="003E3AF6" w:rsidRDefault="00461C7E" w:rsidP="00DB28A4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Given development near some camps, w</w:t>
      </w:r>
      <w:r w:rsidR="00F77258" w:rsidRPr="003E3AF6">
        <w:rPr>
          <w:rFonts w:ascii="Franklin Gothic Book" w:hAnsi="Franklin Gothic Book"/>
          <w:b/>
          <w:bCs/>
        </w:rPr>
        <w:t xml:space="preserve">ill the market value of the sites be re-evaluated at </w:t>
      </w:r>
      <w:r w:rsidR="000D0459" w:rsidRPr="003E3AF6">
        <w:rPr>
          <w:rFonts w:ascii="Franklin Gothic Book" w:hAnsi="Franklin Gothic Book"/>
          <w:b/>
          <w:bCs/>
        </w:rPr>
        <w:t>the time</w:t>
      </w:r>
      <w:r w:rsidR="00F77258" w:rsidRPr="003E3AF6">
        <w:rPr>
          <w:rFonts w:ascii="Franklin Gothic Book" w:hAnsi="Franklin Gothic Book"/>
          <w:b/>
          <w:bCs/>
        </w:rPr>
        <w:t xml:space="preserve"> of listing for sale? </w:t>
      </w:r>
    </w:p>
    <w:p w14:paraId="6FFB18F9" w14:textId="5522AEAD" w:rsidR="00461C7E" w:rsidRPr="003E3AF6" w:rsidRDefault="00461C7E" w:rsidP="00461C7E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>
        <w:rPr>
          <w:rFonts w:ascii="Franklin Gothic Book" w:hAnsi="Franklin Gothic Book"/>
        </w:rPr>
        <w:t xml:space="preserve">The broker price opinion is </w:t>
      </w:r>
      <w:r w:rsidR="00335C3A">
        <w:rPr>
          <w:rFonts w:ascii="Franklin Gothic Book" w:hAnsi="Franklin Gothic Book"/>
        </w:rPr>
        <w:t>j</w:t>
      </w:r>
      <w:r>
        <w:rPr>
          <w:rFonts w:ascii="Franklin Gothic Book" w:hAnsi="Franklin Gothic Book"/>
        </w:rPr>
        <w:t>us</w:t>
      </w:r>
      <w:r w:rsidR="00335C3A">
        <w:rPr>
          <w:rFonts w:ascii="Franklin Gothic Book" w:hAnsi="Franklin Gothic Book"/>
        </w:rPr>
        <w:t>t</w:t>
      </w:r>
      <w:r>
        <w:rPr>
          <w:rFonts w:ascii="Franklin Gothic Book" w:hAnsi="Franklin Gothic Book"/>
        </w:rPr>
        <w:t xml:space="preserve"> that, an opinion of the range of sales price that might </w:t>
      </w:r>
      <w:r w:rsidR="00F818D5">
        <w:rPr>
          <w:rFonts w:ascii="Franklin Gothic Book" w:hAnsi="Franklin Gothic Book"/>
        </w:rPr>
        <w:t>be</w:t>
      </w:r>
      <w:r>
        <w:rPr>
          <w:rFonts w:ascii="Franklin Gothic Book" w:hAnsi="Franklin Gothic Book"/>
        </w:rPr>
        <w:t xml:space="preserve"> </w:t>
      </w:r>
      <w:r w:rsidR="00776472">
        <w:rPr>
          <w:rFonts w:ascii="Franklin Gothic Book" w:hAnsi="Franklin Gothic Book"/>
        </w:rPr>
        <w:t>achieved</w:t>
      </w:r>
      <w:r w:rsidR="00F818D5">
        <w:rPr>
          <w:rFonts w:ascii="Franklin Gothic Book" w:hAnsi="Franklin Gothic Book"/>
        </w:rPr>
        <w:t xml:space="preserve">. </w:t>
      </w:r>
      <w:r w:rsidR="00CA1A68">
        <w:rPr>
          <w:rFonts w:ascii="Franklin Gothic Book" w:hAnsi="Franklin Gothic Book"/>
        </w:rPr>
        <w:t>It is</w:t>
      </w:r>
      <w:r>
        <w:rPr>
          <w:rFonts w:ascii="Franklin Gothic Book" w:hAnsi="Franklin Gothic Book"/>
        </w:rPr>
        <w:t xml:space="preserve"> possible that there </w:t>
      </w:r>
      <w:r w:rsidR="00CA1A68">
        <w:rPr>
          <w:rFonts w:ascii="Franklin Gothic Book" w:hAnsi="Franklin Gothic Book"/>
        </w:rPr>
        <w:t>will not</w:t>
      </w:r>
      <w:r>
        <w:rPr>
          <w:rFonts w:ascii="Franklin Gothic Book" w:hAnsi="Franklin Gothic Book"/>
        </w:rPr>
        <w:t xml:space="preserve"> be a listing price for the camp properties</w:t>
      </w:r>
      <w:r w:rsidR="00CA1A68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Another approach is to market open bidding, which allows for negotiating the best offer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In any event, the market value is the amount a buyer is willing to spend to acquire property when the conference is a willing seller.</w:t>
      </w:r>
    </w:p>
    <w:p w14:paraId="32B26EEC" w14:textId="77777777" w:rsidR="003E3AF6" w:rsidRPr="00DB28A4" w:rsidRDefault="003E3AF6" w:rsidP="003E3AF6">
      <w:pPr>
        <w:pStyle w:val="ListParagraph"/>
        <w:contextualSpacing w:val="0"/>
        <w:rPr>
          <w:rFonts w:ascii="Franklin Gothic Book" w:eastAsia="Times New Roman" w:hAnsi="Franklin Gothic Book"/>
        </w:rPr>
      </w:pPr>
    </w:p>
    <w:p w14:paraId="7B045ABC" w14:textId="51E7DE98" w:rsidR="00461C7E" w:rsidRDefault="000D4BDA" w:rsidP="00DB28A4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3E3AF6">
        <w:rPr>
          <w:rFonts w:ascii="Franklin Gothic Book" w:eastAsia="Times New Roman" w:hAnsi="Franklin Gothic Book"/>
          <w:b/>
          <w:bCs/>
        </w:rPr>
        <w:t xml:space="preserve">If campers from Wesley were shifted to Otterbein in </w:t>
      </w:r>
      <w:r w:rsidR="004D7FCE" w:rsidRPr="003E3AF6">
        <w:rPr>
          <w:rFonts w:ascii="Franklin Gothic Book" w:eastAsia="Times New Roman" w:hAnsi="Franklin Gothic Book"/>
          <w:b/>
          <w:bCs/>
        </w:rPr>
        <w:t>2022</w:t>
      </w:r>
      <w:r w:rsidRPr="003E3AF6">
        <w:rPr>
          <w:rFonts w:ascii="Franklin Gothic Book" w:eastAsia="Times New Roman" w:hAnsi="Franklin Gothic Book"/>
          <w:b/>
          <w:bCs/>
        </w:rPr>
        <w:t>, does that mean Otterbein would be a better camp to retain</w:t>
      </w:r>
      <w:r w:rsidR="00F818D5" w:rsidRPr="00DB28A4">
        <w:rPr>
          <w:rFonts w:ascii="Franklin Gothic Book" w:eastAsia="Times New Roman" w:hAnsi="Franklin Gothic Book"/>
        </w:rPr>
        <w:t xml:space="preserve">? </w:t>
      </w:r>
    </w:p>
    <w:p w14:paraId="355AF93F" w14:textId="02562303" w:rsidR="000D4BDA" w:rsidRDefault="000D4BDA" w:rsidP="00461C7E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DB28A4">
        <w:rPr>
          <w:rFonts w:ascii="Franklin Gothic Book" w:eastAsia="Times New Roman" w:hAnsi="Franklin Gothic Book"/>
        </w:rPr>
        <w:t>No</w:t>
      </w:r>
      <w:r w:rsidR="00461C7E">
        <w:rPr>
          <w:rFonts w:ascii="Franklin Gothic Book" w:eastAsia="Times New Roman" w:hAnsi="Franklin Gothic Book"/>
        </w:rPr>
        <w:t>t necessarily</w:t>
      </w:r>
      <w:r w:rsidR="00F818D5" w:rsidRPr="00DB28A4">
        <w:rPr>
          <w:rFonts w:ascii="Franklin Gothic Book" w:eastAsia="Times New Roman" w:hAnsi="Franklin Gothic Book"/>
        </w:rPr>
        <w:t xml:space="preserve">. </w:t>
      </w:r>
      <w:r w:rsidRPr="00DB28A4">
        <w:rPr>
          <w:rFonts w:ascii="Franklin Gothic Book" w:eastAsia="Times New Roman" w:hAnsi="Franklin Gothic Book"/>
        </w:rPr>
        <w:t>The reason for the 202</w:t>
      </w:r>
      <w:r w:rsidR="004D7FCE">
        <w:rPr>
          <w:rFonts w:ascii="Franklin Gothic Book" w:eastAsia="Times New Roman" w:hAnsi="Franklin Gothic Book"/>
        </w:rPr>
        <w:t>2</w:t>
      </w:r>
      <w:r w:rsidRPr="00DB28A4">
        <w:rPr>
          <w:rFonts w:ascii="Franklin Gothic Book" w:eastAsia="Times New Roman" w:hAnsi="Franklin Gothic Book"/>
        </w:rPr>
        <w:t xml:space="preserve"> mid-summer shift had to do with operational and staffing challenges.</w:t>
      </w:r>
      <w:r w:rsidR="00461C7E">
        <w:rPr>
          <w:rFonts w:ascii="Franklin Gothic Book" w:eastAsia="Times New Roman" w:hAnsi="Franklin Gothic Book"/>
        </w:rPr>
        <w:t xml:space="preserve"> Pre-summer registrations were higher at Camp Wesley than at Camp Otterbein</w:t>
      </w:r>
      <w:r w:rsidR="00F818D5">
        <w:rPr>
          <w:rFonts w:ascii="Franklin Gothic Book" w:eastAsia="Times New Roman" w:hAnsi="Franklin Gothic Book"/>
        </w:rPr>
        <w:t xml:space="preserve">. </w:t>
      </w:r>
    </w:p>
    <w:p w14:paraId="3D89E44F" w14:textId="77777777" w:rsidR="003E3AF6" w:rsidRPr="00DB28A4" w:rsidRDefault="003E3AF6" w:rsidP="003E3AF6">
      <w:pPr>
        <w:pStyle w:val="ListParagraph"/>
        <w:contextualSpacing w:val="0"/>
        <w:rPr>
          <w:rFonts w:ascii="Franklin Gothic Book" w:eastAsia="Times New Roman" w:hAnsi="Franklin Gothic Book"/>
        </w:rPr>
      </w:pPr>
    </w:p>
    <w:p w14:paraId="419B3E61" w14:textId="77777777" w:rsidR="00B11929" w:rsidRPr="003E3AF6" w:rsidRDefault="0033199A" w:rsidP="00B11929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are the improvements needed at the camps?</w:t>
      </w:r>
    </w:p>
    <w:p w14:paraId="0591F6EE" w14:textId="6E0889B5" w:rsidR="0033199A" w:rsidRDefault="00CA1A68" w:rsidP="00B11929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is</w:t>
      </w:r>
      <w:r w:rsidR="00B11929">
        <w:rPr>
          <w:rFonts w:ascii="Franklin Gothic Book" w:hAnsi="Franklin Gothic Book"/>
        </w:rPr>
        <w:t xml:space="preserve"> a difference between improvements and catching up with deferred maintenance</w:t>
      </w:r>
      <w:r>
        <w:rPr>
          <w:rFonts w:ascii="Franklin Gothic Book" w:hAnsi="Franklin Gothic Book"/>
        </w:rPr>
        <w:t xml:space="preserve">. </w:t>
      </w:r>
      <w:r w:rsidR="003120C8">
        <w:rPr>
          <w:rFonts w:ascii="Franklin Gothic Book" w:hAnsi="Franklin Gothic Book"/>
        </w:rPr>
        <w:t xml:space="preserve">The reserve study completed by Association Reserves, an industry certified reserve organization referred to the Conference by </w:t>
      </w:r>
      <w:r w:rsidR="0033199A" w:rsidRPr="00B11929">
        <w:rPr>
          <w:rFonts w:ascii="Franklin Gothic Book" w:hAnsi="Franklin Gothic Book"/>
        </w:rPr>
        <w:t>AAnthony</w:t>
      </w:r>
      <w:r w:rsidR="003120C8">
        <w:rPr>
          <w:rFonts w:ascii="Franklin Gothic Book" w:hAnsi="Franklin Gothic Book"/>
        </w:rPr>
        <w:t xml:space="preserve"> assessed </w:t>
      </w:r>
      <w:r w:rsidR="000D0459">
        <w:rPr>
          <w:rFonts w:ascii="Franklin Gothic Book" w:hAnsi="Franklin Gothic Book"/>
        </w:rPr>
        <w:t xml:space="preserve">how much in </w:t>
      </w:r>
      <w:r w:rsidR="00E320CB">
        <w:rPr>
          <w:rFonts w:ascii="Franklin Gothic Book" w:hAnsi="Franklin Gothic Book"/>
        </w:rPr>
        <w:t xml:space="preserve">reserves </w:t>
      </w:r>
      <w:r w:rsidR="000D0459">
        <w:rPr>
          <w:rFonts w:ascii="Franklin Gothic Book" w:hAnsi="Franklin Gothic Book"/>
        </w:rPr>
        <w:t xml:space="preserve">are </w:t>
      </w:r>
      <w:r w:rsidR="003120C8">
        <w:rPr>
          <w:rFonts w:ascii="Franklin Gothic Book" w:hAnsi="Franklin Gothic Book"/>
        </w:rPr>
        <w:t xml:space="preserve">needed to address immediate needs to existing structures and </w:t>
      </w:r>
      <w:r w:rsidR="00135137">
        <w:rPr>
          <w:rFonts w:ascii="Franklin Gothic Book" w:hAnsi="Franklin Gothic Book"/>
        </w:rPr>
        <w:t>the amount</w:t>
      </w:r>
      <w:r w:rsidR="003120C8">
        <w:rPr>
          <w:rFonts w:ascii="Franklin Gothic Book" w:hAnsi="Franklin Gothic Book"/>
        </w:rPr>
        <w:t xml:space="preserve"> needed to maintain the camps as originally buil</w:t>
      </w:r>
      <w:r w:rsidR="00BD7249">
        <w:rPr>
          <w:rFonts w:ascii="Franklin Gothic Book" w:hAnsi="Franklin Gothic Book"/>
        </w:rPr>
        <w:t>t</w:t>
      </w:r>
      <w:r w:rsidR="003120C8">
        <w:rPr>
          <w:rFonts w:ascii="Franklin Gothic Book" w:hAnsi="Franklin Gothic Book"/>
        </w:rPr>
        <w:t xml:space="preserve"> for the next 30 years. It calculates when appliances and roofs and driveways and mechanicals will need replacing based on the current age</w:t>
      </w:r>
      <w:r w:rsidR="00F818D5">
        <w:rPr>
          <w:rFonts w:ascii="Franklin Gothic Book" w:hAnsi="Franklin Gothic Book"/>
        </w:rPr>
        <w:t xml:space="preserve">. </w:t>
      </w:r>
      <w:r w:rsidR="003120C8">
        <w:rPr>
          <w:rFonts w:ascii="Franklin Gothic Book" w:hAnsi="Franklin Gothic Book"/>
        </w:rPr>
        <w:t xml:space="preserve">The study did not assess the cost of updating facilities to competitive 2022 standards. </w:t>
      </w:r>
    </w:p>
    <w:p w14:paraId="5897E1E2" w14:textId="77777777" w:rsid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2E8C7993" w14:textId="77777777" w:rsidR="003E3AF6" w:rsidRDefault="003E3AF6" w:rsidP="003E3AF6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3B2C52A0" w14:textId="77777777" w:rsidR="003E3AF6" w:rsidRPr="003E3AF6" w:rsidRDefault="003E3AF6" w:rsidP="003E3AF6">
      <w:pPr>
        <w:spacing w:after="160" w:line="254" w:lineRule="auto"/>
        <w:rPr>
          <w:rFonts w:ascii="Franklin Gothic Book" w:hAnsi="Franklin Gothic Book"/>
          <w:b/>
          <w:bCs/>
        </w:rPr>
      </w:pPr>
    </w:p>
    <w:p w14:paraId="76DD67B3" w14:textId="6B0838F4" w:rsidR="003E3AF6" w:rsidRDefault="003E3AF6" w:rsidP="003E3AF6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357DC747" w14:textId="77777777" w:rsidR="003E3AF6" w:rsidRPr="003E3AF6" w:rsidRDefault="003E3AF6" w:rsidP="003E3AF6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78974C61" w14:textId="71D44163" w:rsidR="00101204" w:rsidRPr="003E3AF6" w:rsidRDefault="00101204" w:rsidP="0010120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were</w:t>
      </w:r>
      <w:r w:rsidR="00C239E0" w:rsidRPr="003E3AF6">
        <w:rPr>
          <w:rFonts w:ascii="Franklin Gothic Book" w:hAnsi="Franklin Gothic Book"/>
          <w:b/>
          <w:bCs/>
        </w:rPr>
        <w:t xml:space="preserve"> the</w:t>
      </w:r>
      <w:r w:rsidR="00646A05" w:rsidRPr="003E3AF6">
        <w:rPr>
          <w:rFonts w:ascii="Franklin Gothic Book" w:hAnsi="Franklin Gothic Book"/>
          <w:b/>
          <w:bCs/>
        </w:rPr>
        <w:t xml:space="preserve"> </w:t>
      </w:r>
      <w:r w:rsidRPr="003E3AF6">
        <w:rPr>
          <w:rFonts w:ascii="Franklin Gothic Book" w:hAnsi="Franklin Gothic Book"/>
          <w:b/>
          <w:bCs/>
        </w:rPr>
        <w:t>reasons Camp Wesley was chosen as the one to invest in?</w:t>
      </w:r>
    </w:p>
    <w:p w14:paraId="700D679F" w14:textId="55C18221" w:rsidR="00101204" w:rsidRDefault="00101204" w:rsidP="00101204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101204">
        <w:rPr>
          <w:rFonts w:ascii="Franklin Gothic Book" w:hAnsi="Franklin Gothic Book"/>
        </w:rPr>
        <w:t xml:space="preserve">Camp Wesley’s topography is more suited to multi-generational use </w:t>
      </w:r>
      <w:r w:rsidR="00865E86" w:rsidRPr="00101204">
        <w:rPr>
          <w:rFonts w:ascii="Franklin Gothic Book" w:hAnsi="Franklin Gothic Book"/>
        </w:rPr>
        <w:t>than</w:t>
      </w:r>
      <w:r w:rsidRPr="00101204">
        <w:rPr>
          <w:rFonts w:ascii="Franklin Gothic Book" w:hAnsi="Franklin Gothic Book"/>
        </w:rPr>
        <w:t xml:space="preserve"> the hilly nature of Camp Otterbein. </w:t>
      </w:r>
      <w:r w:rsidR="00F818D5">
        <w:rPr>
          <w:rFonts w:ascii="Franklin Gothic Book" w:hAnsi="Franklin Gothic Book"/>
        </w:rPr>
        <w:t>Regarding</w:t>
      </w:r>
      <w:r w:rsidR="004D7FCE">
        <w:rPr>
          <w:rFonts w:ascii="Franklin Gothic Book" w:hAnsi="Franklin Gothic Book"/>
        </w:rPr>
        <w:t xml:space="preserve"> residential camping </w:t>
      </w:r>
      <w:r w:rsidR="0075617F">
        <w:rPr>
          <w:rFonts w:ascii="Franklin Gothic Book" w:hAnsi="Franklin Gothic Book"/>
        </w:rPr>
        <w:t>experience</w:t>
      </w:r>
      <w:r w:rsidR="004D7FCE">
        <w:rPr>
          <w:rFonts w:ascii="Franklin Gothic Book" w:hAnsi="Franklin Gothic Book"/>
        </w:rPr>
        <w:t xml:space="preserve">, Camp Wesley </w:t>
      </w:r>
      <w:r w:rsidR="0075617F">
        <w:rPr>
          <w:rFonts w:ascii="Franklin Gothic Book" w:hAnsi="Franklin Gothic Book"/>
        </w:rPr>
        <w:t>has more housing</w:t>
      </w:r>
      <w:r w:rsidR="004D7FCE">
        <w:rPr>
          <w:rFonts w:ascii="Franklin Gothic Book" w:hAnsi="Franklin Gothic Book"/>
        </w:rPr>
        <w:t xml:space="preserve"> capacity than Otterbein or Widewater.</w:t>
      </w:r>
      <w:r w:rsidRPr="00101204">
        <w:rPr>
          <w:rFonts w:ascii="Franklin Gothic Book" w:hAnsi="Franklin Gothic Book"/>
        </w:rPr>
        <w:t xml:space="preserve"> Camp Wesley is more centrally located in the conference. </w:t>
      </w:r>
      <w:r w:rsidR="004D7FCE">
        <w:rPr>
          <w:rFonts w:ascii="Franklin Gothic Book" w:hAnsi="Franklin Gothic Book"/>
        </w:rPr>
        <w:t>Historically, Camp Wesley has seen more missional usage within West Ohio</w:t>
      </w:r>
      <w:r w:rsidR="00F818D5">
        <w:rPr>
          <w:rFonts w:ascii="Franklin Gothic Book" w:hAnsi="Franklin Gothic Book"/>
        </w:rPr>
        <w:t xml:space="preserve"> and</w:t>
      </w:r>
      <w:r w:rsidRPr="00101204">
        <w:rPr>
          <w:rFonts w:ascii="Franklin Gothic Book" w:hAnsi="Franklin Gothic Book"/>
        </w:rPr>
        <w:t xml:space="preserve"> Camp Wesley’s physical infrastructure is closer to its end of life than the other two </w:t>
      </w:r>
      <w:r w:rsidR="00865E86" w:rsidRPr="00101204">
        <w:rPr>
          <w:rFonts w:ascii="Franklin Gothic Book" w:hAnsi="Franklin Gothic Book"/>
        </w:rPr>
        <w:t>camps,</w:t>
      </w:r>
      <w:r w:rsidRPr="00101204">
        <w:rPr>
          <w:rFonts w:ascii="Franklin Gothic Book" w:hAnsi="Franklin Gothic Book"/>
        </w:rPr>
        <w:t xml:space="preserve"> which means new investment is more cost effective.</w:t>
      </w:r>
    </w:p>
    <w:p w14:paraId="7BA9FC75" w14:textId="77777777" w:rsidR="003E3AF6" w:rsidRP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  <w:b/>
          <w:bCs/>
        </w:rPr>
      </w:pPr>
    </w:p>
    <w:p w14:paraId="5FF18929" w14:textId="77777777" w:rsidR="00101204" w:rsidRPr="003E3AF6" w:rsidRDefault="00101204" w:rsidP="0010120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Aren’t user groups a way to increase revenue?</w:t>
      </w:r>
    </w:p>
    <w:p w14:paraId="58805890" w14:textId="434717DA" w:rsidR="0033199A" w:rsidRDefault="00101204" w:rsidP="00101204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User groups may involve more people but the revenue they generate </w:t>
      </w:r>
      <w:r w:rsidR="00865E86">
        <w:rPr>
          <w:rFonts w:ascii="Franklin Gothic Book" w:hAnsi="Franklin Gothic Book"/>
        </w:rPr>
        <w:t>does</w:t>
      </w:r>
      <w:r>
        <w:rPr>
          <w:rFonts w:ascii="Franklin Gothic Book" w:hAnsi="Franklin Gothic Book"/>
        </w:rPr>
        <w:t xml:space="preserve"> not cover costs. </w:t>
      </w:r>
    </w:p>
    <w:p w14:paraId="196AF012" w14:textId="77777777" w:rsidR="003E3AF6" w:rsidRPr="0010120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21630E8D" w14:textId="1824CC34" w:rsidR="009C72CD" w:rsidRPr="003E3AF6" w:rsidRDefault="0033199A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What happens if this recommendation </w:t>
      </w:r>
      <w:r w:rsidR="00CA1A68" w:rsidRPr="003E3AF6">
        <w:rPr>
          <w:rFonts w:ascii="Franklin Gothic Book" w:hAnsi="Franklin Gothic Book"/>
          <w:b/>
          <w:bCs/>
        </w:rPr>
        <w:t>does not</w:t>
      </w:r>
      <w:r w:rsidRPr="003E3AF6">
        <w:rPr>
          <w:rFonts w:ascii="Franklin Gothic Book" w:hAnsi="Franklin Gothic Book"/>
          <w:b/>
          <w:bCs/>
        </w:rPr>
        <w:t xml:space="preserve"> pass</w:t>
      </w:r>
      <w:r w:rsidR="00CA1A68" w:rsidRPr="003E3AF6">
        <w:rPr>
          <w:rFonts w:ascii="Franklin Gothic Book" w:hAnsi="Franklin Gothic Book"/>
          <w:b/>
          <w:bCs/>
        </w:rPr>
        <w:t xml:space="preserve">? </w:t>
      </w:r>
    </w:p>
    <w:p w14:paraId="789A385B" w14:textId="0AA0D3D8" w:rsidR="0033199A" w:rsidRDefault="0033199A" w:rsidP="009C72CD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DB28A4">
        <w:rPr>
          <w:rFonts w:ascii="Franklin Gothic Book" w:hAnsi="Franklin Gothic Book"/>
        </w:rPr>
        <w:t>Trustees will continue to protect the</w:t>
      </w:r>
      <w:r w:rsidR="009C72CD">
        <w:rPr>
          <w:rFonts w:ascii="Franklin Gothic Book" w:hAnsi="Franklin Gothic Book"/>
        </w:rPr>
        <w:t xml:space="preserve"> </w:t>
      </w:r>
      <w:r w:rsidR="00261275" w:rsidRPr="00DB28A4">
        <w:rPr>
          <w:rFonts w:ascii="Franklin Gothic Book" w:hAnsi="Franklin Gothic Book"/>
        </w:rPr>
        <w:t>propert</w:t>
      </w:r>
      <w:r w:rsidR="00261275">
        <w:rPr>
          <w:rFonts w:ascii="Franklin Gothic Book" w:hAnsi="Franklin Gothic Book"/>
        </w:rPr>
        <w:t>ies</w:t>
      </w:r>
      <w:r w:rsidRPr="00DB28A4">
        <w:rPr>
          <w:rFonts w:ascii="Franklin Gothic Book" w:hAnsi="Franklin Gothic Book"/>
        </w:rPr>
        <w:t xml:space="preserve"> with necessary maintenance and liability protection. Other committees will need to decide what programming can occu</w:t>
      </w:r>
      <w:r w:rsidR="007E5163">
        <w:rPr>
          <w:rFonts w:ascii="Franklin Gothic Book" w:hAnsi="Franklin Gothic Book"/>
        </w:rPr>
        <w:t xml:space="preserve">r and with what budget. </w:t>
      </w:r>
      <w:r w:rsidRPr="00DB28A4">
        <w:rPr>
          <w:rFonts w:ascii="Franklin Gothic Book" w:hAnsi="Franklin Gothic Book"/>
        </w:rPr>
        <w:t>Not passing this does not mean residential camps will occur in the future.</w:t>
      </w:r>
    </w:p>
    <w:p w14:paraId="714FDA2D" w14:textId="77777777" w:rsidR="003E3AF6" w:rsidRP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  <w:b/>
          <w:bCs/>
        </w:rPr>
      </w:pPr>
    </w:p>
    <w:p w14:paraId="085587F9" w14:textId="77777777" w:rsidR="00A50B60" w:rsidRPr="003E3AF6" w:rsidRDefault="00A50B60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Why is this recommendation coming now?</w:t>
      </w:r>
    </w:p>
    <w:p w14:paraId="0712E7F0" w14:textId="1F71E2C4" w:rsidR="0033199A" w:rsidRDefault="0033199A" w:rsidP="00A50B60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DB28A4">
        <w:rPr>
          <w:rFonts w:ascii="Franklin Gothic Book" w:hAnsi="Franklin Gothic Book"/>
        </w:rPr>
        <w:t>We need to confront this momen</w:t>
      </w:r>
      <w:r w:rsidR="00A50B60">
        <w:rPr>
          <w:rFonts w:ascii="Franklin Gothic Book" w:hAnsi="Franklin Gothic Book"/>
        </w:rPr>
        <w:t>t</w:t>
      </w:r>
      <w:r w:rsidR="00F818D5">
        <w:rPr>
          <w:rFonts w:ascii="Franklin Gothic Book" w:hAnsi="Franklin Gothic Book"/>
        </w:rPr>
        <w:t xml:space="preserve">. </w:t>
      </w:r>
      <w:r w:rsidR="009C1195">
        <w:rPr>
          <w:rFonts w:ascii="Franklin Gothic Book" w:hAnsi="Franklin Gothic Book"/>
        </w:rPr>
        <w:t>There are 10% (300,000) fewer youth in Ohio than there were 20 years ago</w:t>
      </w:r>
      <w:r w:rsidR="00F818D5">
        <w:rPr>
          <w:rFonts w:ascii="Franklin Gothic Book" w:hAnsi="Franklin Gothic Book"/>
        </w:rPr>
        <w:t xml:space="preserve">. </w:t>
      </w:r>
      <w:r w:rsidR="002872A5">
        <w:rPr>
          <w:rFonts w:ascii="Franklin Gothic Book" w:hAnsi="Franklin Gothic Book"/>
        </w:rPr>
        <w:t xml:space="preserve">The numbers of West Ohio churches, members, </w:t>
      </w:r>
      <w:r w:rsidR="00941166">
        <w:rPr>
          <w:rFonts w:ascii="Franklin Gothic Book" w:hAnsi="Franklin Gothic Book"/>
        </w:rPr>
        <w:t>attendees,</w:t>
      </w:r>
      <w:r w:rsidR="002872A5">
        <w:rPr>
          <w:rFonts w:ascii="Franklin Gothic Book" w:hAnsi="Franklin Gothic Book"/>
        </w:rPr>
        <w:t xml:space="preserve"> and youth are all</w:t>
      </w:r>
      <w:r w:rsidRPr="00DB28A4">
        <w:rPr>
          <w:rFonts w:ascii="Franklin Gothic Book" w:hAnsi="Franklin Gothic Book"/>
        </w:rPr>
        <w:t xml:space="preserve"> declining  Meanwhile, camp maintenance, camp operations, and capital expenses</w:t>
      </w:r>
      <w:r w:rsidR="00A50B60">
        <w:rPr>
          <w:rFonts w:ascii="Franklin Gothic Book" w:hAnsi="Franklin Gothic Book"/>
        </w:rPr>
        <w:t xml:space="preserve"> continue to </w:t>
      </w:r>
      <w:r w:rsidRPr="00DB28A4">
        <w:rPr>
          <w:rFonts w:ascii="Franklin Gothic Book" w:hAnsi="Franklin Gothic Book"/>
        </w:rPr>
        <w:t>grow</w:t>
      </w:r>
      <w:r w:rsidR="00F818D5" w:rsidRPr="00DB28A4">
        <w:rPr>
          <w:rFonts w:ascii="Franklin Gothic Book" w:hAnsi="Franklin Gothic Book"/>
        </w:rPr>
        <w:t>.</w:t>
      </w:r>
      <w:r w:rsidR="00F818D5">
        <w:rPr>
          <w:rFonts w:ascii="Franklin Gothic Book" w:hAnsi="Franklin Gothic Book"/>
        </w:rPr>
        <w:t xml:space="preserve"> </w:t>
      </w:r>
      <w:r w:rsidR="00A50B60">
        <w:rPr>
          <w:rFonts w:ascii="Franklin Gothic Book" w:hAnsi="Franklin Gothic Book"/>
        </w:rPr>
        <w:t>The confluence of these trends means current practices are not sustainable</w:t>
      </w:r>
      <w:r w:rsidR="00F818D5">
        <w:rPr>
          <w:rFonts w:ascii="Franklin Gothic Book" w:hAnsi="Franklin Gothic Book"/>
        </w:rPr>
        <w:t xml:space="preserve">. </w:t>
      </w:r>
    </w:p>
    <w:p w14:paraId="6F153AC3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5EEEB33E" w14:textId="2371E028" w:rsidR="00DE037C" w:rsidRPr="003E3AF6" w:rsidRDefault="00C10AE2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Do the camp properties have use restrictions?</w:t>
      </w:r>
      <w:r w:rsidR="0033199A" w:rsidRPr="003E3AF6">
        <w:rPr>
          <w:rFonts w:ascii="Franklin Gothic Book" w:hAnsi="Franklin Gothic Book"/>
          <w:b/>
          <w:bCs/>
        </w:rPr>
        <w:t xml:space="preserve"> </w:t>
      </w:r>
    </w:p>
    <w:p w14:paraId="6B9ABB6E" w14:textId="1C7C4892" w:rsidR="0033199A" w:rsidRDefault="00DE037C" w:rsidP="00DE037C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There are no known deed restrictions on </w:t>
      </w:r>
      <w:r w:rsidR="002C6022">
        <w:rPr>
          <w:rFonts w:ascii="Franklin Gothic Book" w:hAnsi="Franklin Gothic Book"/>
        </w:rPr>
        <w:t xml:space="preserve">any of the camp </w:t>
      </w:r>
      <w:r>
        <w:rPr>
          <w:rFonts w:ascii="Franklin Gothic Book" w:hAnsi="Franklin Gothic Book"/>
        </w:rPr>
        <w:t>proper</w:t>
      </w:r>
      <w:r w:rsidR="002C6022">
        <w:rPr>
          <w:rFonts w:ascii="Franklin Gothic Book" w:hAnsi="Franklin Gothic Book"/>
        </w:rPr>
        <w:t>ties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Nevertheless, full title searches have been ordered for all camp parcels. </w:t>
      </w:r>
    </w:p>
    <w:p w14:paraId="66F8DB15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2E11B06C" w14:textId="77777777" w:rsidR="00FF0DCC" w:rsidRPr="003E3AF6" w:rsidRDefault="00FF0DCC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How was the suspension of s</w:t>
      </w:r>
      <w:r w:rsidR="00C9447A" w:rsidRPr="003E3AF6">
        <w:rPr>
          <w:rFonts w:ascii="Franklin Gothic Book" w:hAnsi="Franklin Gothic Book"/>
          <w:b/>
          <w:bCs/>
        </w:rPr>
        <w:t xml:space="preserve">ummer 2023 residential camp </w:t>
      </w:r>
      <w:r w:rsidRPr="003E3AF6">
        <w:rPr>
          <w:rFonts w:ascii="Franklin Gothic Book" w:hAnsi="Franklin Gothic Book"/>
          <w:b/>
          <w:bCs/>
        </w:rPr>
        <w:t>programming connected to Recommendation #4?</w:t>
      </w:r>
    </w:p>
    <w:p w14:paraId="542CB495" w14:textId="73F9B0DB" w:rsidR="00C9447A" w:rsidRDefault="00FF0DCC" w:rsidP="00FF0DCC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two decisions </w:t>
      </w:r>
      <w:r w:rsidR="00027A25">
        <w:rPr>
          <w:rFonts w:ascii="Franklin Gothic Book" w:hAnsi="Franklin Gothic Book"/>
        </w:rPr>
        <w:t xml:space="preserve">are </w:t>
      </w:r>
      <w:r>
        <w:rPr>
          <w:rFonts w:ascii="Franklin Gothic Book" w:hAnsi="Franklin Gothic Book"/>
        </w:rPr>
        <w:t>not connected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The Board of Trustees voted to affirm the committee’s recommendation at its February 17 meeting and the recommendation was submitted by the March 1 deadline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The </w:t>
      </w:r>
      <w:r w:rsidR="001F60D2">
        <w:rPr>
          <w:rFonts w:ascii="Franklin Gothic Book" w:hAnsi="Franklin Gothic Book"/>
        </w:rPr>
        <w:t>decision to suspend summer residential camp programming was made in mid-April</w:t>
      </w:r>
      <w:r w:rsidR="00F818D5">
        <w:rPr>
          <w:rFonts w:ascii="Franklin Gothic Book" w:hAnsi="Franklin Gothic Book"/>
        </w:rPr>
        <w:t xml:space="preserve">. </w:t>
      </w:r>
      <w:r w:rsidR="00E86E7E">
        <w:rPr>
          <w:rFonts w:ascii="Franklin Gothic Book" w:hAnsi="Franklin Gothic Book"/>
        </w:rPr>
        <w:t>Further, camp programming decisions are not subject to Trustees</w:t>
      </w:r>
      <w:r w:rsidR="004D7FCE">
        <w:rPr>
          <w:rFonts w:ascii="Franklin Gothic Book" w:hAnsi="Franklin Gothic Book"/>
        </w:rPr>
        <w:t xml:space="preserve"> </w:t>
      </w:r>
      <w:r w:rsidR="00E86E7E">
        <w:rPr>
          <w:rFonts w:ascii="Franklin Gothic Book" w:hAnsi="Franklin Gothic Book"/>
        </w:rPr>
        <w:t>oversight.</w:t>
      </w:r>
    </w:p>
    <w:p w14:paraId="4D02C7E8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196D6774" w14:textId="5DA03175" w:rsidR="00C913E4" w:rsidRPr="003E3AF6" w:rsidRDefault="0033199A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Did the study look at the surrounding tourism and activities for each camp</w:t>
      </w:r>
      <w:r w:rsidR="00F818D5" w:rsidRPr="003E3AF6">
        <w:rPr>
          <w:rFonts w:ascii="Franklin Gothic Book" w:hAnsi="Franklin Gothic Book"/>
          <w:b/>
          <w:bCs/>
        </w:rPr>
        <w:t xml:space="preserve">? </w:t>
      </w:r>
    </w:p>
    <w:p w14:paraId="24EEDEE1" w14:textId="7EBBDCFA" w:rsidR="0033199A" w:rsidRDefault="0033199A" w:rsidP="00C913E4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DB28A4">
        <w:rPr>
          <w:rFonts w:ascii="Franklin Gothic Book" w:hAnsi="Franklin Gothic Book"/>
        </w:rPr>
        <w:t>No, the</w:t>
      </w:r>
      <w:r w:rsidR="00C913E4">
        <w:rPr>
          <w:rFonts w:ascii="Franklin Gothic Book" w:hAnsi="Franklin Gothic Book"/>
        </w:rPr>
        <w:t xml:space="preserve"> reserve</w:t>
      </w:r>
      <w:r w:rsidRPr="00DB28A4">
        <w:rPr>
          <w:rFonts w:ascii="Franklin Gothic Book" w:hAnsi="Franklin Gothic Book"/>
        </w:rPr>
        <w:t xml:space="preserve"> study was on the physical assets of the property</w:t>
      </w:r>
      <w:r w:rsidR="00F818D5" w:rsidRPr="00DB28A4">
        <w:rPr>
          <w:rFonts w:ascii="Franklin Gothic Book" w:hAnsi="Franklin Gothic Book"/>
        </w:rPr>
        <w:t xml:space="preserve">. </w:t>
      </w:r>
      <w:r w:rsidR="00C913E4">
        <w:rPr>
          <w:rFonts w:ascii="Franklin Gothic Book" w:hAnsi="Franklin Gothic Book"/>
        </w:rPr>
        <w:t>The committee did consider other criteria when determining wh</w:t>
      </w:r>
      <w:r w:rsidR="003D3E38">
        <w:rPr>
          <w:rFonts w:ascii="Franklin Gothic Book" w:hAnsi="Franklin Gothic Book"/>
        </w:rPr>
        <w:t>at</w:t>
      </w:r>
      <w:r w:rsidR="00C913E4">
        <w:rPr>
          <w:rFonts w:ascii="Franklin Gothic Book" w:hAnsi="Franklin Gothic Book"/>
        </w:rPr>
        <w:t xml:space="preserve"> camp it would recommend</w:t>
      </w:r>
      <w:r w:rsidR="00865E86">
        <w:rPr>
          <w:rFonts w:ascii="Franklin Gothic Book" w:hAnsi="Franklin Gothic Book"/>
        </w:rPr>
        <w:t xml:space="preserve"> </w:t>
      </w:r>
      <w:r w:rsidR="00C913E4">
        <w:rPr>
          <w:rFonts w:ascii="Franklin Gothic Book" w:hAnsi="Franklin Gothic Book"/>
        </w:rPr>
        <w:t>retaining and investing in.</w:t>
      </w:r>
    </w:p>
    <w:p w14:paraId="081970E3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399EE3F4" w14:textId="62E8C9B1" w:rsidR="0062228D" w:rsidRPr="003E3AF6" w:rsidRDefault="00BF6E32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are the carrying costs for all three camps in 2023</w:t>
      </w:r>
      <w:r w:rsidR="00F818D5" w:rsidRPr="003E3AF6">
        <w:rPr>
          <w:rFonts w:ascii="Franklin Gothic Book" w:hAnsi="Franklin Gothic Book"/>
          <w:b/>
          <w:bCs/>
        </w:rPr>
        <w:t xml:space="preserve">? </w:t>
      </w:r>
    </w:p>
    <w:p w14:paraId="77432FA2" w14:textId="3552B228" w:rsidR="00BF6E32" w:rsidRDefault="0062228D" w:rsidP="0062228D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Generally carrying costs for any unprogrammed property can be extensive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We will take </w:t>
      </w:r>
      <w:r w:rsidR="00CD7633">
        <w:rPr>
          <w:rFonts w:ascii="Franklin Gothic Book" w:hAnsi="Franklin Gothic Book"/>
        </w:rPr>
        <w:t>steps to limit utility costs, focus maintenance on safety and health issues, provide regular inspections and adequate insurance</w:t>
      </w:r>
      <w:r w:rsidR="00F818D5">
        <w:rPr>
          <w:rFonts w:ascii="Franklin Gothic Book" w:hAnsi="Franklin Gothic Book"/>
        </w:rPr>
        <w:t xml:space="preserve">. </w:t>
      </w:r>
      <w:r w:rsidR="00656D13">
        <w:rPr>
          <w:rFonts w:ascii="Franklin Gothic Book" w:hAnsi="Franklin Gothic Book"/>
        </w:rPr>
        <w:t xml:space="preserve">We will continue to depreciate capitalized improvements which totals about $155,000 in </w:t>
      </w:r>
      <w:r w:rsidR="00CD3B02">
        <w:rPr>
          <w:rFonts w:ascii="Franklin Gothic Book" w:hAnsi="Franklin Gothic Book"/>
        </w:rPr>
        <w:t>2023.</w:t>
      </w:r>
      <w:r w:rsidR="00BF6E32" w:rsidRPr="00DB28A4">
        <w:rPr>
          <w:rFonts w:ascii="Franklin Gothic Book" w:hAnsi="Franklin Gothic Book"/>
        </w:rPr>
        <w:t xml:space="preserve"> </w:t>
      </w:r>
    </w:p>
    <w:p w14:paraId="40896752" w14:textId="1245FBC4" w:rsidR="003E3AF6" w:rsidRDefault="003E3AF6" w:rsidP="003E3AF6">
      <w:pPr>
        <w:spacing w:after="160" w:line="254" w:lineRule="auto"/>
        <w:rPr>
          <w:rFonts w:ascii="Franklin Gothic Book" w:hAnsi="Franklin Gothic Book"/>
        </w:rPr>
      </w:pPr>
    </w:p>
    <w:p w14:paraId="21D856F6" w14:textId="038CDD29" w:rsidR="003E3AF6" w:rsidRDefault="003E3AF6" w:rsidP="003E3AF6">
      <w:pPr>
        <w:spacing w:after="160" w:line="254" w:lineRule="auto"/>
        <w:rPr>
          <w:rFonts w:ascii="Franklin Gothic Book" w:hAnsi="Franklin Gothic Book"/>
        </w:rPr>
      </w:pPr>
    </w:p>
    <w:p w14:paraId="4E0D0D70" w14:textId="77777777" w:rsidR="003E3AF6" w:rsidRPr="003E3AF6" w:rsidRDefault="003E3AF6" w:rsidP="003E3AF6">
      <w:pPr>
        <w:spacing w:after="160" w:line="254" w:lineRule="auto"/>
        <w:rPr>
          <w:rFonts w:ascii="Franklin Gothic Book" w:hAnsi="Franklin Gothic Book"/>
        </w:rPr>
      </w:pPr>
    </w:p>
    <w:p w14:paraId="31E133DD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578439D8" w14:textId="77777777" w:rsidR="00E213FF" w:rsidRPr="003E3AF6" w:rsidRDefault="00E213FF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is the budgeted expense for camps?</w:t>
      </w:r>
    </w:p>
    <w:p w14:paraId="67875867" w14:textId="278F6341" w:rsidR="00BF6E32" w:rsidRDefault="00B806FD" w:rsidP="00E213FF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2022 </w:t>
      </w:r>
      <w:r w:rsidR="00E213FF">
        <w:rPr>
          <w:rFonts w:ascii="Franklin Gothic Book" w:hAnsi="Franklin Gothic Book"/>
        </w:rPr>
        <w:t>Operating and non-operating expenses</w:t>
      </w:r>
      <w:r>
        <w:rPr>
          <w:rFonts w:ascii="Franklin Gothic Book" w:hAnsi="Franklin Gothic Book"/>
        </w:rPr>
        <w:t xml:space="preserve"> totaled $1</w:t>
      </w:r>
      <w:r w:rsidR="006905E0">
        <w:rPr>
          <w:rFonts w:ascii="Franklin Gothic Book" w:hAnsi="Franklin Gothic Book"/>
        </w:rPr>
        <w:t>,451,</w:t>
      </w:r>
      <w:r w:rsidR="0009642D">
        <w:rPr>
          <w:rFonts w:ascii="Franklin Gothic Book" w:hAnsi="Franklin Gothic Book"/>
        </w:rPr>
        <w:t xml:space="preserve">622 </w:t>
      </w:r>
      <w:r>
        <w:rPr>
          <w:rFonts w:ascii="Franklin Gothic Book" w:hAnsi="Franklin Gothic Book"/>
        </w:rPr>
        <w:t>million and revenue</w:t>
      </w:r>
      <w:r w:rsidR="0009642D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>support</w:t>
      </w:r>
      <w:r w:rsidR="0009642D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 xml:space="preserve">, including registrations totaled </w:t>
      </w:r>
      <w:r w:rsidR="004F3A53">
        <w:rPr>
          <w:rFonts w:ascii="Franklin Gothic Book" w:hAnsi="Franklin Gothic Book"/>
        </w:rPr>
        <w:t>$</w:t>
      </w:r>
      <w:r w:rsidR="009121E3">
        <w:rPr>
          <w:rFonts w:ascii="Franklin Gothic Book" w:hAnsi="Franklin Gothic Book"/>
        </w:rPr>
        <w:t>489,836</w:t>
      </w:r>
      <w:r w:rsidR="00F818D5">
        <w:rPr>
          <w:rFonts w:ascii="Franklin Gothic Book" w:hAnsi="Franklin Gothic Book"/>
        </w:rPr>
        <w:t xml:space="preserve">. </w:t>
      </w:r>
      <w:r w:rsidR="00AF1B54">
        <w:rPr>
          <w:rFonts w:ascii="Franklin Gothic Book" w:hAnsi="Franklin Gothic Book"/>
        </w:rPr>
        <w:t>Apportionments and reserves covered the $961</w:t>
      </w:r>
      <w:r w:rsidR="00381E71">
        <w:rPr>
          <w:rFonts w:ascii="Franklin Gothic Book" w:hAnsi="Franklin Gothic Book"/>
        </w:rPr>
        <w:t>.786</w:t>
      </w:r>
      <w:r w:rsidR="00AF1B54">
        <w:rPr>
          <w:rFonts w:ascii="Franklin Gothic Book" w:hAnsi="Franklin Gothic Book"/>
        </w:rPr>
        <w:t xml:space="preserve"> difference (apportionment support was budgeted at </w:t>
      </w:r>
      <w:r w:rsidR="00A8336C">
        <w:rPr>
          <w:rFonts w:ascii="Franklin Gothic Book" w:hAnsi="Franklin Gothic Book"/>
        </w:rPr>
        <w:t>$568,000)</w:t>
      </w:r>
      <w:r w:rsidR="00F818D5">
        <w:rPr>
          <w:rFonts w:ascii="Franklin Gothic Book" w:hAnsi="Franklin Gothic Book"/>
        </w:rPr>
        <w:t xml:space="preserve">. </w:t>
      </w:r>
      <w:r w:rsidR="00381E71">
        <w:rPr>
          <w:rFonts w:ascii="Franklin Gothic Book" w:hAnsi="Franklin Gothic Book"/>
        </w:rPr>
        <w:t>This level of support makes camps the largest conference program budget.</w:t>
      </w:r>
    </w:p>
    <w:p w14:paraId="42DF7068" w14:textId="77777777" w:rsidR="003E3AF6" w:rsidRP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  <w:b/>
          <w:bCs/>
        </w:rPr>
      </w:pPr>
    </w:p>
    <w:p w14:paraId="53CD51F2" w14:textId="7FCF96CB" w:rsidR="00EE2762" w:rsidRDefault="00EE2762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</w:rPr>
      </w:pPr>
      <w:r w:rsidRPr="003E3AF6">
        <w:rPr>
          <w:rFonts w:ascii="Franklin Gothic Book" w:hAnsi="Franklin Gothic Book"/>
          <w:b/>
          <w:bCs/>
        </w:rPr>
        <w:t xml:space="preserve">What are the </w:t>
      </w:r>
      <w:r w:rsidR="00CA1A68" w:rsidRPr="003E3AF6">
        <w:rPr>
          <w:rFonts w:ascii="Franklin Gothic Book" w:hAnsi="Franklin Gothic Book"/>
          <w:b/>
          <w:bCs/>
        </w:rPr>
        <w:t>current trends</w:t>
      </w:r>
      <w:r w:rsidRPr="003E3AF6">
        <w:rPr>
          <w:rFonts w:ascii="Franklin Gothic Book" w:hAnsi="Franklin Gothic Book"/>
          <w:b/>
          <w:bCs/>
        </w:rPr>
        <w:t xml:space="preserve"> in summer campers?</w:t>
      </w:r>
    </w:p>
    <w:p w14:paraId="08FE5E25" w14:textId="10E81DAD" w:rsidR="00BF6E32" w:rsidRDefault="00A31731" w:rsidP="009F12BA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 2017-2019, there were</w:t>
      </w:r>
      <w:r w:rsidR="00BF6E32" w:rsidRPr="00DB28A4">
        <w:rPr>
          <w:rFonts w:ascii="Franklin Gothic Book" w:hAnsi="Franklin Gothic Book"/>
        </w:rPr>
        <w:t xml:space="preserve"> 960, then 988, </w:t>
      </w:r>
      <w:r>
        <w:rPr>
          <w:rFonts w:ascii="Franklin Gothic Book" w:hAnsi="Franklin Gothic Book"/>
        </w:rPr>
        <w:t xml:space="preserve">and </w:t>
      </w:r>
      <w:r w:rsidR="00BF6E32" w:rsidRPr="00DB28A4">
        <w:rPr>
          <w:rFonts w:ascii="Franklin Gothic Book" w:hAnsi="Franklin Gothic Book"/>
        </w:rPr>
        <w:t>1043</w:t>
      </w:r>
      <w:r>
        <w:rPr>
          <w:rFonts w:ascii="Franklin Gothic Book" w:hAnsi="Franklin Gothic Book"/>
        </w:rPr>
        <w:t xml:space="preserve"> campers</w:t>
      </w:r>
      <w:r w:rsidR="00F818D5" w:rsidRPr="00DB28A4">
        <w:rPr>
          <w:rFonts w:ascii="Franklin Gothic Book" w:hAnsi="Franklin Gothic Book"/>
        </w:rPr>
        <w:t xml:space="preserve">. </w:t>
      </w:r>
      <w:r w:rsidR="00BF6E32" w:rsidRPr="00DB28A4">
        <w:rPr>
          <w:rFonts w:ascii="Franklin Gothic Book" w:hAnsi="Franklin Gothic Book"/>
        </w:rPr>
        <w:t>In 2020 there were none</w:t>
      </w:r>
      <w:r w:rsidR="00F818D5" w:rsidRPr="00DB28A4">
        <w:rPr>
          <w:rFonts w:ascii="Franklin Gothic Book" w:hAnsi="Franklin Gothic Book"/>
        </w:rPr>
        <w:t xml:space="preserve">. </w:t>
      </w:r>
      <w:r w:rsidR="00BF6E32" w:rsidRPr="00DB28A4">
        <w:rPr>
          <w:rFonts w:ascii="Franklin Gothic Book" w:hAnsi="Franklin Gothic Book"/>
        </w:rPr>
        <w:t xml:space="preserve">In 2021, </w:t>
      </w:r>
      <w:r>
        <w:rPr>
          <w:rFonts w:ascii="Franklin Gothic Book" w:hAnsi="Franklin Gothic Book"/>
        </w:rPr>
        <w:t>attendance totaled</w:t>
      </w:r>
      <w:r w:rsidR="00BF6E32" w:rsidRPr="00DB28A4">
        <w:rPr>
          <w:rFonts w:ascii="Franklin Gothic Book" w:hAnsi="Franklin Gothic Book"/>
        </w:rPr>
        <w:t xml:space="preserve"> 657 and then in 2022, 533</w:t>
      </w:r>
      <w:r w:rsidR="00F818D5" w:rsidRPr="00DB28A4">
        <w:rPr>
          <w:rFonts w:ascii="Franklin Gothic Book" w:hAnsi="Franklin Gothic Book"/>
        </w:rPr>
        <w:t xml:space="preserve">. </w:t>
      </w:r>
      <w:r w:rsidR="00BF6E32" w:rsidRPr="00DB28A4">
        <w:rPr>
          <w:rFonts w:ascii="Franklin Gothic Book" w:hAnsi="Franklin Gothic Book"/>
        </w:rPr>
        <w:t>Over this</w:t>
      </w:r>
      <w:r>
        <w:rPr>
          <w:rFonts w:ascii="Franklin Gothic Book" w:hAnsi="Franklin Gothic Book"/>
        </w:rPr>
        <w:t xml:space="preserve"> period of </w:t>
      </w:r>
      <w:r w:rsidR="004D7FCE">
        <w:rPr>
          <w:rFonts w:ascii="Franklin Gothic Book" w:hAnsi="Franklin Gothic Book"/>
        </w:rPr>
        <w:t xml:space="preserve">declining </w:t>
      </w:r>
      <w:r>
        <w:rPr>
          <w:rFonts w:ascii="Franklin Gothic Book" w:hAnsi="Franklin Gothic Book"/>
        </w:rPr>
        <w:t>enrollment, operating expenses increased causing the net cost per camper to triple from 2017 to 2022.</w:t>
      </w:r>
    </w:p>
    <w:p w14:paraId="33C72BCC" w14:textId="77777777" w:rsidR="003E3AF6" w:rsidRPr="009F12BA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07360265" w14:textId="77777777" w:rsidR="009F12BA" w:rsidRPr="003E3AF6" w:rsidRDefault="009F12BA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How much does each camper cost?</w:t>
      </w:r>
    </w:p>
    <w:p w14:paraId="216E734E" w14:textId="7AE8028E" w:rsidR="00BF6E32" w:rsidRDefault="009F12BA" w:rsidP="009F12BA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If no apportionments were available in 2022 and expenses were the same, camper registrations would have needed to be $1,800 more per camper.</w:t>
      </w:r>
    </w:p>
    <w:p w14:paraId="0BF8070C" w14:textId="77777777" w:rsidR="003E3AF6" w:rsidRP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  <w:b/>
          <w:bCs/>
        </w:rPr>
      </w:pPr>
    </w:p>
    <w:p w14:paraId="713FAFFC" w14:textId="77777777" w:rsidR="009F12BA" w:rsidRPr="003E3AF6" w:rsidRDefault="009F12BA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Has the Conference looked at working with other denominations?</w:t>
      </w:r>
    </w:p>
    <w:p w14:paraId="254A4437" w14:textId="1D3946E2" w:rsidR="00BF6E32" w:rsidRDefault="009F12BA" w:rsidP="009F12BA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</w:t>
      </w:r>
      <w:r w:rsidR="00BF6E32" w:rsidRPr="00DB28A4">
        <w:rPr>
          <w:rFonts w:ascii="Franklin Gothic Book" w:hAnsi="Franklin Gothic Book"/>
        </w:rPr>
        <w:t xml:space="preserve">Ohio Council of </w:t>
      </w:r>
      <w:r>
        <w:rPr>
          <w:rFonts w:ascii="Franklin Gothic Book" w:hAnsi="Franklin Gothic Book"/>
        </w:rPr>
        <w:t>C</w:t>
      </w:r>
      <w:r w:rsidR="00BF6E32" w:rsidRPr="00DB28A4">
        <w:rPr>
          <w:rFonts w:ascii="Franklin Gothic Book" w:hAnsi="Franklin Gothic Book"/>
        </w:rPr>
        <w:t>hurches</w:t>
      </w:r>
      <w:r>
        <w:rPr>
          <w:rFonts w:ascii="Franklin Gothic Book" w:hAnsi="Franklin Gothic Book"/>
        </w:rPr>
        <w:t>, of which the West Ohio Conference is a member, convened a conversation about funding camps</w:t>
      </w:r>
      <w:r w:rsidR="004D7FCE">
        <w:rPr>
          <w:rFonts w:ascii="Franklin Gothic Book" w:hAnsi="Franklin Gothic Book"/>
        </w:rPr>
        <w:t xml:space="preserve"> in March</w:t>
      </w:r>
      <w:r>
        <w:rPr>
          <w:rFonts w:ascii="Franklin Gothic Book" w:hAnsi="Franklin Gothic Book"/>
        </w:rPr>
        <w:t>, which are proving challenging for all denominations</w:t>
      </w:r>
      <w:r w:rsidR="00F818D5">
        <w:rPr>
          <w:rFonts w:ascii="Franklin Gothic Book" w:hAnsi="Franklin Gothic Book"/>
        </w:rPr>
        <w:t xml:space="preserve">. </w:t>
      </w:r>
      <w:r w:rsidR="00B85662">
        <w:rPr>
          <w:rFonts w:ascii="Franklin Gothic Book" w:hAnsi="Franklin Gothic Book"/>
        </w:rPr>
        <w:t>East Ohio is currently operating three camps</w:t>
      </w:r>
      <w:r w:rsidR="00340D5E">
        <w:rPr>
          <w:rFonts w:ascii="Franklin Gothic Book" w:hAnsi="Franklin Gothic Book"/>
        </w:rPr>
        <w:t xml:space="preserve">. </w:t>
      </w:r>
      <w:r w:rsidR="004D7FCE">
        <w:rPr>
          <w:rFonts w:ascii="Franklin Gothic Book" w:hAnsi="Franklin Gothic Book"/>
        </w:rPr>
        <w:t>After learning of suspended residential programming in</w:t>
      </w:r>
      <w:r w:rsidR="00BF6E32" w:rsidRPr="00DB28A4">
        <w:rPr>
          <w:rFonts w:ascii="Franklin Gothic Book" w:hAnsi="Franklin Gothic Book"/>
        </w:rPr>
        <w:t xml:space="preserve"> 2023, a dozen </w:t>
      </w:r>
      <w:r w:rsidR="004D7FCE">
        <w:rPr>
          <w:rFonts w:ascii="Franklin Gothic Book" w:hAnsi="Franklin Gothic Book"/>
        </w:rPr>
        <w:t xml:space="preserve">other </w:t>
      </w:r>
      <w:r w:rsidR="00BF6E32" w:rsidRPr="00DB28A4">
        <w:rPr>
          <w:rFonts w:ascii="Franklin Gothic Book" w:hAnsi="Franklin Gothic Book"/>
        </w:rPr>
        <w:t>camp</w:t>
      </w:r>
      <w:r w:rsidR="004D7FCE">
        <w:rPr>
          <w:rFonts w:ascii="Franklin Gothic Book" w:hAnsi="Franklin Gothic Book"/>
        </w:rPr>
        <w:t xml:space="preserve"> organizations </w:t>
      </w:r>
      <w:r w:rsidR="00FD074B">
        <w:rPr>
          <w:rFonts w:ascii="Franklin Gothic Book" w:hAnsi="Franklin Gothic Book"/>
        </w:rPr>
        <w:t>in Ohio, Michigan, and Pennsylvania</w:t>
      </w:r>
      <w:r w:rsidR="00BF6E32" w:rsidRPr="00DB28A4">
        <w:rPr>
          <w:rFonts w:ascii="Franklin Gothic Book" w:hAnsi="Franklin Gothic Book"/>
        </w:rPr>
        <w:t xml:space="preserve"> reached out </w:t>
      </w:r>
      <w:r w:rsidR="004D7FCE">
        <w:rPr>
          <w:rFonts w:ascii="Franklin Gothic Book" w:hAnsi="Franklin Gothic Book"/>
        </w:rPr>
        <w:t xml:space="preserve">to see if seasonal staff </w:t>
      </w:r>
      <w:r w:rsidR="0075617F">
        <w:rPr>
          <w:rFonts w:ascii="Franklin Gothic Book" w:hAnsi="Franklin Gothic Book"/>
        </w:rPr>
        <w:t>was availa</w:t>
      </w:r>
      <w:r w:rsidR="003D3E38">
        <w:rPr>
          <w:rFonts w:ascii="Franklin Gothic Book" w:hAnsi="Franklin Gothic Book"/>
        </w:rPr>
        <w:t>ble</w:t>
      </w:r>
      <w:r w:rsidR="0075617F">
        <w:rPr>
          <w:rFonts w:ascii="Franklin Gothic Book" w:hAnsi="Franklin Gothic Book"/>
        </w:rPr>
        <w:t xml:space="preserve"> and </w:t>
      </w:r>
      <w:r w:rsidR="004D7FCE">
        <w:rPr>
          <w:rFonts w:ascii="Franklin Gothic Book" w:hAnsi="Franklin Gothic Book"/>
        </w:rPr>
        <w:t>looking for employment</w:t>
      </w:r>
      <w:r w:rsidR="00BF6E32" w:rsidRPr="00DB28A4">
        <w:rPr>
          <w:rFonts w:ascii="Franklin Gothic Book" w:hAnsi="Franklin Gothic Book"/>
        </w:rPr>
        <w:t xml:space="preserve">, as they </w:t>
      </w:r>
      <w:r w:rsidR="0075617F">
        <w:rPr>
          <w:rFonts w:ascii="Franklin Gothic Book" w:hAnsi="Franklin Gothic Book"/>
        </w:rPr>
        <w:t>too were</w:t>
      </w:r>
      <w:r w:rsidR="003D3E38">
        <w:rPr>
          <w:rFonts w:ascii="Franklin Gothic Book" w:hAnsi="Franklin Gothic Book"/>
        </w:rPr>
        <w:t xml:space="preserve"> </w:t>
      </w:r>
      <w:r w:rsidR="00BF6E32" w:rsidRPr="00DB28A4">
        <w:rPr>
          <w:rFonts w:ascii="Franklin Gothic Book" w:hAnsi="Franklin Gothic Book"/>
        </w:rPr>
        <w:t xml:space="preserve">struggling to find </w:t>
      </w:r>
      <w:r w:rsidR="0075617F">
        <w:rPr>
          <w:rFonts w:ascii="Franklin Gothic Book" w:hAnsi="Franklin Gothic Book"/>
        </w:rPr>
        <w:t xml:space="preserve">summer </w:t>
      </w:r>
      <w:r w:rsidR="00BF6E32" w:rsidRPr="00DB28A4">
        <w:rPr>
          <w:rFonts w:ascii="Franklin Gothic Book" w:hAnsi="Franklin Gothic Book"/>
        </w:rPr>
        <w:t>staff.</w:t>
      </w:r>
    </w:p>
    <w:p w14:paraId="523C2506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71451E7C" w14:textId="5BCE2F50" w:rsidR="00C663FA" w:rsidRPr="003E3AF6" w:rsidRDefault="00646A05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H</w:t>
      </w:r>
      <w:r w:rsidR="00BF6E32" w:rsidRPr="003E3AF6">
        <w:rPr>
          <w:rFonts w:ascii="Franklin Gothic Book" w:hAnsi="Franklin Gothic Book"/>
          <w:b/>
          <w:bCs/>
        </w:rPr>
        <w:t>ow much could the two camps be sold</w:t>
      </w:r>
      <w:r w:rsidRPr="003E3AF6">
        <w:rPr>
          <w:rFonts w:ascii="Franklin Gothic Book" w:hAnsi="Franklin Gothic Book"/>
          <w:b/>
          <w:bCs/>
        </w:rPr>
        <w:t xml:space="preserve"> for</w:t>
      </w:r>
      <w:r w:rsidR="00BF6E32" w:rsidRPr="003E3AF6">
        <w:rPr>
          <w:rFonts w:ascii="Franklin Gothic Book" w:hAnsi="Franklin Gothic Book"/>
          <w:b/>
          <w:bCs/>
        </w:rPr>
        <w:t>?</w:t>
      </w:r>
    </w:p>
    <w:p w14:paraId="2D27B365" w14:textId="68654A91" w:rsidR="00BF6E32" w:rsidRDefault="00C663FA" w:rsidP="00C663FA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 recent broker price opinion suggests Camp Widewater might be sold for $1.0 to $1.5 million and Camp Otterbein for $1.7 to $2.5 million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There are no known buyers because there is no authority to sell the camps unless </w:t>
      </w:r>
      <w:r w:rsidR="001D5C3B">
        <w:rPr>
          <w:rFonts w:ascii="Franklin Gothic Book" w:hAnsi="Franklin Gothic Book"/>
        </w:rPr>
        <w:t>the Annual</w:t>
      </w:r>
      <w:r>
        <w:rPr>
          <w:rFonts w:ascii="Franklin Gothic Book" w:hAnsi="Franklin Gothic Book"/>
        </w:rPr>
        <w:t xml:space="preserve"> Conference approves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The Trustees </w:t>
      </w:r>
      <w:r w:rsidR="00BF6E32" w:rsidRPr="00DB28A4">
        <w:rPr>
          <w:rFonts w:ascii="Franklin Gothic Book" w:hAnsi="Franklin Gothic Book"/>
        </w:rPr>
        <w:t xml:space="preserve">do have a marketer in mind to </w:t>
      </w:r>
      <w:r>
        <w:rPr>
          <w:rFonts w:ascii="Franklin Gothic Book" w:hAnsi="Franklin Gothic Book"/>
        </w:rPr>
        <w:t xml:space="preserve">list the property should Recommendation #4 be approved. </w:t>
      </w:r>
    </w:p>
    <w:p w14:paraId="10EA9264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6719F31E" w14:textId="43349A35" w:rsidR="00BF6E32" w:rsidRPr="003E3AF6" w:rsidRDefault="00BF6E32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Are you thinking of tabling or withdrawing</w:t>
      </w:r>
      <w:r w:rsidR="00C663FA" w:rsidRPr="003E3AF6">
        <w:rPr>
          <w:rFonts w:ascii="Franklin Gothic Book" w:hAnsi="Franklin Gothic Book"/>
          <w:b/>
          <w:bCs/>
        </w:rPr>
        <w:t xml:space="preserve"> Reco</w:t>
      </w:r>
      <w:r w:rsidR="004958E8" w:rsidRPr="003E3AF6">
        <w:rPr>
          <w:rFonts w:ascii="Franklin Gothic Book" w:hAnsi="Franklin Gothic Book"/>
          <w:b/>
          <w:bCs/>
        </w:rPr>
        <w:t>mme</w:t>
      </w:r>
      <w:r w:rsidR="00C663FA" w:rsidRPr="003E3AF6">
        <w:rPr>
          <w:rFonts w:ascii="Franklin Gothic Book" w:hAnsi="Franklin Gothic Book"/>
          <w:b/>
          <w:bCs/>
        </w:rPr>
        <w:t>ndation #4?</w:t>
      </w:r>
    </w:p>
    <w:p w14:paraId="1384F94A" w14:textId="11FEC785" w:rsidR="00E90CF9" w:rsidRDefault="00C663FA" w:rsidP="00E90CF9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Board of Trustees authorized the Chair, Dr. </w:t>
      </w:r>
      <w:r w:rsidR="004958E8">
        <w:rPr>
          <w:rFonts w:ascii="Franklin Gothic Book" w:hAnsi="Franklin Gothic Book"/>
        </w:rPr>
        <w:t>J</w:t>
      </w:r>
      <w:r>
        <w:rPr>
          <w:rFonts w:ascii="Franklin Gothic Book" w:hAnsi="Franklin Gothic Book"/>
        </w:rPr>
        <w:t>ulie Hurtig, to take that action if it was in the best interest of the Conference</w:t>
      </w:r>
      <w:r w:rsidR="00F818D5">
        <w:rPr>
          <w:rFonts w:ascii="Franklin Gothic Book" w:hAnsi="Franklin Gothic Book"/>
        </w:rPr>
        <w:t xml:space="preserve">. </w:t>
      </w:r>
      <w:r w:rsidR="004958E8">
        <w:rPr>
          <w:rFonts w:ascii="Franklin Gothic Book" w:hAnsi="Franklin Gothic Book"/>
        </w:rPr>
        <w:t>Dr. Hurtig has not concluded whether that action will be taken.</w:t>
      </w:r>
    </w:p>
    <w:p w14:paraId="7638EDD7" w14:textId="77777777" w:rsid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6990C666" w14:textId="2B128AC9" w:rsidR="00BF6E32" w:rsidRPr="003E3AF6" w:rsidRDefault="00BF6E32" w:rsidP="00E90CF9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Why is </w:t>
      </w:r>
      <w:r w:rsidR="00E90CF9" w:rsidRPr="003E3AF6">
        <w:rPr>
          <w:rFonts w:ascii="Franklin Gothic Book" w:hAnsi="Franklin Gothic Book"/>
          <w:b/>
          <w:bCs/>
        </w:rPr>
        <w:t xml:space="preserve">the </w:t>
      </w:r>
      <w:r w:rsidRPr="003E3AF6">
        <w:rPr>
          <w:rFonts w:ascii="Franklin Gothic Book" w:hAnsi="Franklin Gothic Book"/>
          <w:b/>
          <w:bCs/>
        </w:rPr>
        <w:t>capital campaign not restricted to only camp</w:t>
      </w:r>
      <w:r w:rsidR="00FD074B" w:rsidRPr="003E3AF6">
        <w:rPr>
          <w:rFonts w:ascii="Franklin Gothic Book" w:hAnsi="Franklin Gothic Book"/>
          <w:b/>
          <w:bCs/>
        </w:rPr>
        <w:t>s</w:t>
      </w:r>
      <w:r w:rsidRPr="003E3AF6">
        <w:rPr>
          <w:rFonts w:ascii="Franklin Gothic Book" w:hAnsi="Franklin Gothic Book"/>
          <w:b/>
          <w:bCs/>
        </w:rPr>
        <w:t xml:space="preserve"> and retreats?</w:t>
      </w:r>
    </w:p>
    <w:p w14:paraId="27720146" w14:textId="7BC5D667" w:rsidR="00A5566A" w:rsidRDefault="00A5566A" w:rsidP="00A5566A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current expectation is that all funds raised from a capital campaign will be needed to update Camp Wesley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In the event there are excess funds, </w:t>
      </w:r>
      <w:r w:rsidR="00CA1A68">
        <w:rPr>
          <w:rFonts w:ascii="Franklin Gothic Book" w:hAnsi="Franklin Gothic Book"/>
        </w:rPr>
        <w:t>it is</w:t>
      </w:r>
      <w:r>
        <w:rPr>
          <w:rFonts w:ascii="Franklin Gothic Book" w:hAnsi="Franklin Gothic Book"/>
        </w:rPr>
        <w:t xml:space="preserve"> possible they could fund other </w:t>
      </w:r>
      <w:r w:rsidR="00AB759F">
        <w:rPr>
          <w:rFonts w:ascii="Franklin Gothic Book" w:hAnsi="Franklin Gothic Book"/>
        </w:rPr>
        <w:t>ministries</w:t>
      </w:r>
      <w:r>
        <w:rPr>
          <w:rFonts w:ascii="Franklin Gothic Book" w:hAnsi="Franklin Gothic Book"/>
        </w:rPr>
        <w:t xml:space="preserve"> for </w:t>
      </w:r>
      <w:r w:rsidR="00FD074B">
        <w:rPr>
          <w:rFonts w:ascii="Franklin Gothic Book" w:hAnsi="Franklin Gothic Book"/>
        </w:rPr>
        <w:t xml:space="preserve">children, </w:t>
      </w:r>
      <w:r>
        <w:rPr>
          <w:rFonts w:ascii="Franklin Gothic Book" w:hAnsi="Franklin Gothic Book"/>
        </w:rPr>
        <w:t>youth</w:t>
      </w:r>
      <w:r w:rsidR="00FD074B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and young adult</w:t>
      </w:r>
      <w:r w:rsidR="00FD074B">
        <w:rPr>
          <w:rFonts w:ascii="Franklin Gothic Book" w:hAnsi="Franklin Gothic Book"/>
        </w:rPr>
        <w:t>s</w:t>
      </w:r>
      <w:r w:rsidR="00CA1A68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In all cases, the proceeds will only be used for ministry with </w:t>
      </w:r>
      <w:r w:rsidR="00FD074B">
        <w:rPr>
          <w:rFonts w:ascii="Franklin Gothic Book" w:hAnsi="Franklin Gothic Book"/>
        </w:rPr>
        <w:t xml:space="preserve">children, </w:t>
      </w:r>
      <w:r>
        <w:rPr>
          <w:rFonts w:ascii="Franklin Gothic Book" w:hAnsi="Franklin Gothic Book"/>
        </w:rPr>
        <w:t>youth</w:t>
      </w:r>
      <w:r w:rsidR="00FD074B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and young adults.</w:t>
      </w:r>
    </w:p>
    <w:p w14:paraId="6FBF200E" w14:textId="484B5E9F" w:rsidR="003E3AF6" w:rsidRDefault="003E3AF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0AED74C3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690D4276" w14:textId="77777777" w:rsidR="00B2517C" w:rsidRDefault="00B2517C" w:rsidP="00B2517C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063AEA40" w14:textId="77777777" w:rsidR="00B2517C" w:rsidRDefault="00B2517C" w:rsidP="00B2517C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0B8D7F24" w14:textId="3CBBA878" w:rsidR="00B94C4C" w:rsidRPr="003E3AF6" w:rsidRDefault="00B94C4C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User group activity </w:t>
      </w:r>
      <w:r w:rsidR="00173123" w:rsidRPr="003E3AF6">
        <w:rPr>
          <w:rFonts w:ascii="Franklin Gothic Book" w:hAnsi="Franklin Gothic Book"/>
          <w:b/>
          <w:bCs/>
        </w:rPr>
        <w:t xml:space="preserve">seems </w:t>
      </w:r>
      <w:r w:rsidRPr="003E3AF6">
        <w:rPr>
          <w:rFonts w:ascii="Franklin Gothic Book" w:hAnsi="Franklin Gothic Book"/>
          <w:b/>
          <w:bCs/>
        </w:rPr>
        <w:t>high a</w:t>
      </w:r>
      <w:r w:rsidR="0044247F" w:rsidRPr="003E3AF6">
        <w:rPr>
          <w:rFonts w:ascii="Franklin Gothic Book" w:hAnsi="Franklin Gothic Book"/>
          <w:b/>
          <w:bCs/>
        </w:rPr>
        <w:t>t</w:t>
      </w:r>
      <w:r w:rsidRPr="003E3AF6">
        <w:rPr>
          <w:rFonts w:ascii="Franklin Gothic Book" w:hAnsi="Franklin Gothic Book"/>
          <w:b/>
          <w:bCs/>
        </w:rPr>
        <w:t xml:space="preserve"> </w:t>
      </w:r>
      <w:r w:rsidR="00BF6E32" w:rsidRPr="003E3AF6">
        <w:rPr>
          <w:rFonts w:ascii="Franklin Gothic Book" w:hAnsi="Franklin Gothic Book"/>
          <w:b/>
          <w:bCs/>
        </w:rPr>
        <w:t xml:space="preserve">Camp Widewater </w:t>
      </w:r>
      <w:r w:rsidRPr="003E3AF6">
        <w:rPr>
          <w:rFonts w:ascii="Franklin Gothic Book" w:hAnsi="Franklin Gothic Book"/>
          <w:b/>
          <w:bCs/>
        </w:rPr>
        <w:t>and the other two camps are also attractive for user groups</w:t>
      </w:r>
      <w:r w:rsidR="00F818D5" w:rsidRPr="003E3AF6">
        <w:rPr>
          <w:rFonts w:ascii="Franklin Gothic Book" w:hAnsi="Franklin Gothic Book"/>
          <w:b/>
          <w:bCs/>
        </w:rPr>
        <w:t xml:space="preserve">. </w:t>
      </w:r>
      <w:r w:rsidRPr="003E3AF6">
        <w:rPr>
          <w:rFonts w:ascii="Franklin Gothic Book" w:hAnsi="Franklin Gothic Book"/>
          <w:b/>
          <w:bCs/>
        </w:rPr>
        <w:t xml:space="preserve">Could </w:t>
      </w:r>
      <w:r w:rsidR="00173123" w:rsidRPr="003E3AF6">
        <w:rPr>
          <w:rFonts w:ascii="Franklin Gothic Book" w:hAnsi="Franklin Gothic Book"/>
          <w:b/>
          <w:bCs/>
        </w:rPr>
        <w:t>user groups be a source of additional income to</w:t>
      </w:r>
      <w:r w:rsidRPr="003E3AF6">
        <w:rPr>
          <w:rFonts w:ascii="Franklin Gothic Book" w:hAnsi="Franklin Gothic Book"/>
          <w:b/>
          <w:bCs/>
        </w:rPr>
        <w:t xml:space="preserve"> help offset costs?</w:t>
      </w:r>
    </w:p>
    <w:p w14:paraId="72182499" w14:textId="123DB5FF" w:rsidR="00BF6E32" w:rsidRDefault="0085578F" w:rsidP="00B94C4C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While camps are attractive for band and athletic camps, user group revenue is too small to maintain and </w:t>
      </w:r>
      <w:r w:rsidR="00AB759F">
        <w:rPr>
          <w:rFonts w:ascii="Franklin Gothic Book" w:hAnsi="Franklin Gothic Book"/>
        </w:rPr>
        <w:t xml:space="preserve">properly </w:t>
      </w:r>
      <w:r>
        <w:rPr>
          <w:rFonts w:ascii="Franklin Gothic Book" w:hAnsi="Franklin Gothic Book"/>
        </w:rPr>
        <w:t>staff</w:t>
      </w:r>
      <w:r w:rsidR="00FD074B">
        <w:rPr>
          <w:rFonts w:ascii="Franklin Gothic Book" w:hAnsi="Franklin Gothic Book"/>
        </w:rPr>
        <w:t>.</w:t>
      </w:r>
    </w:p>
    <w:p w14:paraId="647BA351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50353A8D" w14:textId="77777777" w:rsidR="004A5C17" w:rsidRPr="003E3AF6" w:rsidRDefault="00BF6E32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i</w:t>
      </w:r>
      <w:r w:rsidR="004A5C17" w:rsidRPr="003E3AF6">
        <w:rPr>
          <w:rFonts w:ascii="Franklin Gothic Book" w:hAnsi="Franklin Gothic Book"/>
          <w:b/>
          <w:bCs/>
        </w:rPr>
        <w:t xml:space="preserve">f the Conference voted to sell all </w:t>
      </w:r>
      <w:r w:rsidRPr="003E3AF6">
        <w:rPr>
          <w:rFonts w:ascii="Franklin Gothic Book" w:hAnsi="Franklin Gothic Book"/>
          <w:b/>
          <w:bCs/>
        </w:rPr>
        <w:t>three camps?</w:t>
      </w:r>
    </w:p>
    <w:p w14:paraId="2340F0DA" w14:textId="52A52359" w:rsidR="00BF6E32" w:rsidRDefault="004A5C17" w:rsidP="004A5C17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absence of a Conference-owned camp does not mean there would be no </w:t>
      </w:r>
      <w:r w:rsidR="00FD074B">
        <w:rPr>
          <w:rFonts w:ascii="Franklin Gothic Book" w:hAnsi="Franklin Gothic Book"/>
        </w:rPr>
        <w:t xml:space="preserve">camping and retreat ministries or even residential camping </w:t>
      </w:r>
      <w:r w:rsidR="003D3E38">
        <w:rPr>
          <w:rFonts w:ascii="Franklin Gothic Book" w:hAnsi="Franklin Gothic Book"/>
        </w:rPr>
        <w:t>programming</w:t>
      </w:r>
      <w:r w:rsidR="00340D5E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Other annual conferences rent camps and venues to convene </w:t>
      </w:r>
      <w:r w:rsidR="00FD074B">
        <w:rPr>
          <w:rFonts w:ascii="Franklin Gothic Book" w:hAnsi="Franklin Gothic Book"/>
        </w:rPr>
        <w:t xml:space="preserve">children, </w:t>
      </w:r>
      <w:r>
        <w:rPr>
          <w:rFonts w:ascii="Franklin Gothic Book" w:hAnsi="Franklin Gothic Book"/>
        </w:rPr>
        <w:t>youth</w:t>
      </w:r>
      <w:r w:rsidR="00FD074B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and young adults</w:t>
      </w:r>
      <w:r w:rsidR="00F818D5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Sometimes, they are properties belonging to other United Methodist annual conferences</w:t>
      </w:r>
      <w:r w:rsidR="00F818D5">
        <w:rPr>
          <w:rFonts w:ascii="Franklin Gothic Book" w:hAnsi="Franklin Gothic Book"/>
        </w:rPr>
        <w:t xml:space="preserve">. </w:t>
      </w:r>
      <w:r w:rsidR="00BF6E32" w:rsidRPr="00DB28A4">
        <w:rPr>
          <w:rFonts w:ascii="Franklin Gothic Book" w:hAnsi="Franklin Gothic Book"/>
        </w:rPr>
        <w:t xml:space="preserve">Most annual conferences surveyed are </w:t>
      </w:r>
      <w:r>
        <w:rPr>
          <w:rFonts w:ascii="Franklin Gothic Book" w:hAnsi="Franklin Gothic Book"/>
        </w:rPr>
        <w:t xml:space="preserve">reassessing </w:t>
      </w:r>
      <w:r w:rsidR="00BF6E32" w:rsidRPr="00DB28A4">
        <w:rPr>
          <w:rFonts w:ascii="Franklin Gothic Book" w:hAnsi="Franklin Gothic Book"/>
        </w:rPr>
        <w:t xml:space="preserve">how much </w:t>
      </w:r>
      <w:r w:rsidR="00DD7771">
        <w:rPr>
          <w:rFonts w:ascii="Franklin Gothic Book" w:hAnsi="Franklin Gothic Book"/>
        </w:rPr>
        <w:t>they can afford to invest in camps, whether it be from apportionment support or reserves</w:t>
      </w:r>
      <w:r w:rsidR="00F818D5">
        <w:rPr>
          <w:rFonts w:ascii="Franklin Gothic Book" w:hAnsi="Franklin Gothic Book"/>
        </w:rPr>
        <w:t xml:space="preserve">. </w:t>
      </w:r>
      <w:r w:rsidR="00BF6E32" w:rsidRPr="00DB28A4">
        <w:rPr>
          <w:rFonts w:ascii="Franklin Gothic Book" w:hAnsi="Franklin Gothic Book"/>
        </w:rPr>
        <w:t>West Ohio</w:t>
      </w:r>
      <w:r w:rsidR="00811A96">
        <w:rPr>
          <w:rFonts w:ascii="Franklin Gothic Book" w:hAnsi="Franklin Gothic Book"/>
        </w:rPr>
        <w:t xml:space="preserve"> ranks first in the amount a</w:t>
      </w:r>
      <w:r w:rsidR="00811A96" w:rsidRPr="00DB28A4">
        <w:rPr>
          <w:rFonts w:ascii="Franklin Gothic Book" w:hAnsi="Franklin Gothic Book"/>
        </w:rPr>
        <w:t>pportioned</w:t>
      </w:r>
      <w:r w:rsidR="00811A96">
        <w:rPr>
          <w:rFonts w:ascii="Franklin Gothic Book" w:hAnsi="Franklin Gothic Book"/>
        </w:rPr>
        <w:t xml:space="preserve"> for camps and retreats, fully </w:t>
      </w:r>
      <w:r w:rsidR="00BF6E32" w:rsidRPr="00DB28A4">
        <w:rPr>
          <w:rFonts w:ascii="Franklin Gothic Book" w:hAnsi="Franklin Gothic Book"/>
        </w:rPr>
        <w:t>13% more than the next highest conference, which ha</w:t>
      </w:r>
      <w:r w:rsidR="00FD074B">
        <w:rPr>
          <w:rFonts w:ascii="Franklin Gothic Book" w:hAnsi="Franklin Gothic Book"/>
        </w:rPr>
        <w:t>s</w:t>
      </w:r>
      <w:r w:rsidR="00BF6E32" w:rsidRPr="00DB28A4">
        <w:rPr>
          <w:rFonts w:ascii="Franklin Gothic Book" w:hAnsi="Franklin Gothic Book"/>
        </w:rPr>
        <w:t xml:space="preserve"> </w:t>
      </w:r>
      <w:r w:rsidR="0075617F">
        <w:rPr>
          <w:rFonts w:ascii="Franklin Gothic Book" w:hAnsi="Franklin Gothic Book"/>
        </w:rPr>
        <w:t>five</w:t>
      </w:r>
      <w:r w:rsidR="00BF6E32" w:rsidRPr="00DB28A4">
        <w:rPr>
          <w:rFonts w:ascii="Franklin Gothic Book" w:hAnsi="Franklin Gothic Book"/>
        </w:rPr>
        <w:t xml:space="preserve"> </w:t>
      </w:r>
      <w:r w:rsidR="00FD074B">
        <w:rPr>
          <w:rFonts w:ascii="Franklin Gothic Book" w:hAnsi="Franklin Gothic Book"/>
        </w:rPr>
        <w:t>properties</w:t>
      </w:r>
      <w:r w:rsidR="00BF6E32" w:rsidRPr="00DB28A4">
        <w:rPr>
          <w:rFonts w:ascii="Franklin Gothic Book" w:hAnsi="Franklin Gothic Book"/>
        </w:rPr>
        <w:t>.</w:t>
      </w:r>
    </w:p>
    <w:p w14:paraId="774A4B03" w14:textId="42103819" w:rsid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3E479445" w14:textId="77777777" w:rsidR="00DB6D3A" w:rsidRPr="003E3AF6" w:rsidRDefault="00DB6D3A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How were members of the </w:t>
      </w:r>
      <w:r w:rsidR="00BF6E32" w:rsidRPr="003E3AF6">
        <w:rPr>
          <w:rFonts w:ascii="Franklin Gothic Book" w:hAnsi="Franklin Gothic Book"/>
          <w:b/>
          <w:bCs/>
        </w:rPr>
        <w:t>Isaiah group</w:t>
      </w:r>
      <w:r w:rsidRPr="003E3AF6">
        <w:rPr>
          <w:rFonts w:ascii="Franklin Gothic Book" w:hAnsi="Franklin Gothic Book"/>
          <w:b/>
          <w:bCs/>
        </w:rPr>
        <w:t xml:space="preserve"> identified and why only now are Friends of Camp Otterbein being asked their opinion?</w:t>
      </w:r>
    </w:p>
    <w:p w14:paraId="63EF0DF1" w14:textId="77777777" w:rsidR="003E3AF6" w:rsidRDefault="00DB6D3A" w:rsidP="00DB6D3A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Isaiah Task Force was </w:t>
      </w:r>
      <w:r w:rsidR="00FD074B">
        <w:rPr>
          <w:rFonts w:ascii="Franklin Gothic Book" w:hAnsi="Franklin Gothic Book"/>
        </w:rPr>
        <w:t xml:space="preserve">commissioned by Bishop Palmer, who asked </w:t>
      </w:r>
      <w:r w:rsidR="003D3E38">
        <w:rPr>
          <w:rFonts w:ascii="Franklin Gothic Book" w:hAnsi="Franklin Gothic Book"/>
        </w:rPr>
        <w:t xml:space="preserve">Transformation Discipleship Team Chair </w:t>
      </w:r>
      <w:r w:rsidR="00FD074B">
        <w:rPr>
          <w:rFonts w:ascii="Franklin Gothic Book" w:hAnsi="Franklin Gothic Book"/>
        </w:rPr>
        <w:t>Rev. Corey Perry to</w:t>
      </w:r>
      <w:r w:rsidR="003D3E38">
        <w:rPr>
          <w:rFonts w:ascii="Franklin Gothic Book" w:hAnsi="Franklin Gothic Book"/>
        </w:rPr>
        <w:t xml:space="preserve"> lead the effort</w:t>
      </w:r>
      <w:r w:rsidR="00340D5E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It included a cross-section of conference leaders</w:t>
      </w:r>
      <w:r w:rsidR="00FD074B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some </w:t>
      </w:r>
      <w:r w:rsidR="00AA2BF3">
        <w:rPr>
          <w:rFonts w:ascii="Franklin Gothic Book" w:hAnsi="Franklin Gothic Book"/>
        </w:rPr>
        <w:t xml:space="preserve">who </w:t>
      </w:r>
      <w:r>
        <w:rPr>
          <w:rFonts w:ascii="Franklin Gothic Book" w:hAnsi="Franklin Gothic Book"/>
        </w:rPr>
        <w:t xml:space="preserve">had deep knowledge of camping in general and West Ohio’s camps </w:t>
      </w:r>
      <w:r w:rsidR="00931C54">
        <w:rPr>
          <w:rFonts w:ascii="Franklin Gothic Book" w:hAnsi="Franklin Gothic Book"/>
        </w:rPr>
        <w:t>specifically</w:t>
      </w:r>
      <w:r>
        <w:rPr>
          <w:rFonts w:ascii="Franklin Gothic Book" w:hAnsi="Franklin Gothic Book"/>
        </w:rPr>
        <w:t>.</w:t>
      </w:r>
      <w:r w:rsidR="00FD074B">
        <w:rPr>
          <w:rFonts w:ascii="Franklin Gothic Book" w:hAnsi="Franklin Gothic Book"/>
        </w:rPr>
        <w:t xml:space="preserve"> Members of each of the conference governance teams were involved, including </w:t>
      </w:r>
      <w:r w:rsidR="00CA1A68">
        <w:rPr>
          <w:rFonts w:ascii="Franklin Gothic Book" w:hAnsi="Franklin Gothic Book"/>
        </w:rPr>
        <w:t>three</w:t>
      </w:r>
      <w:r w:rsidR="00FD074B">
        <w:rPr>
          <w:rFonts w:ascii="Franklin Gothic Book" w:hAnsi="Franklin Gothic Book"/>
        </w:rPr>
        <w:t xml:space="preserve"> members of the Camps and Retreat lead team</w:t>
      </w:r>
      <w:r w:rsidR="00CA1A68">
        <w:rPr>
          <w:rFonts w:ascii="Franklin Gothic Book" w:hAnsi="Franklin Gothic Book"/>
        </w:rPr>
        <w:t xml:space="preserve">. </w:t>
      </w:r>
      <w:r w:rsidR="003D3E38">
        <w:rPr>
          <w:rFonts w:ascii="Franklin Gothic Book" w:hAnsi="Franklin Gothic Book"/>
        </w:rPr>
        <w:t>Candidates</w:t>
      </w:r>
      <w:r w:rsidR="00FD074B">
        <w:rPr>
          <w:rFonts w:ascii="Franklin Gothic Book" w:hAnsi="Franklin Gothic Book"/>
        </w:rPr>
        <w:t xml:space="preserve"> were interviewed </w:t>
      </w:r>
    </w:p>
    <w:p w14:paraId="64DCE92A" w14:textId="77777777" w:rsidR="003E3AF6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0D64AAFF" w14:textId="09E9E2FA" w:rsidR="00BF6E32" w:rsidRDefault="00FD074B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and selected by Rev. Perry and former D</w:t>
      </w:r>
      <w:r w:rsidR="004F01A1">
        <w:rPr>
          <w:rFonts w:ascii="Franklin Gothic Book" w:hAnsi="Franklin Gothic Book"/>
        </w:rPr>
        <w:t xml:space="preserve">irector of Connectional Ministry, </w:t>
      </w:r>
      <w:r>
        <w:rPr>
          <w:rFonts w:ascii="Franklin Gothic Book" w:hAnsi="Franklin Gothic Book"/>
        </w:rPr>
        <w:t xml:space="preserve">Rev. Dee Stickley-Miner. Each member was asked to think about the </w:t>
      </w:r>
      <w:r w:rsidR="00F818D5">
        <w:rPr>
          <w:rFonts w:ascii="Franklin Gothic Book" w:hAnsi="Franklin Gothic Book"/>
        </w:rPr>
        <w:t>whole ministry, not</w:t>
      </w:r>
      <w:r>
        <w:rPr>
          <w:rFonts w:ascii="Franklin Gothic Book" w:hAnsi="Franklin Gothic Book"/>
        </w:rPr>
        <w:t xml:space="preserve"> just </w:t>
      </w:r>
      <w:r w:rsidR="00F818D5">
        <w:rPr>
          <w:rFonts w:ascii="Franklin Gothic Book" w:hAnsi="Franklin Gothic Book"/>
        </w:rPr>
        <w:t>specific camps</w:t>
      </w:r>
      <w:r>
        <w:rPr>
          <w:rFonts w:ascii="Franklin Gothic Book" w:hAnsi="Franklin Gothic Book"/>
        </w:rPr>
        <w:t>. It was intentional that no one camp had a disproportionate number of advocates.</w:t>
      </w:r>
    </w:p>
    <w:p w14:paraId="6CB547D1" w14:textId="77777777" w:rsidR="003E3AF6" w:rsidRPr="00DB28A4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51D74687" w14:textId="2D751910" w:rsidR="0026139C" w:rsidRPr="003E3AF6" w:rsidRDefault="0026139C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How has West Ohio collaborated with other annual conferences with strong camping </w:t>
      </w:r>
      <w:r w:rsidR="00AB759F" w:rsidRPr="003E3AF6">
        <w:rPr>
          <w:rFonts w:ascii="Franklin Gothic Book" w:hAnsi="Franklin Gothic Book"/>
          <w:b/>
          <w:bCs/>
        </w:rPr>
        <w:t>programs?</w:t>
      </w:r>
      <w:r w:rsidR="00F818D5" w:rsidRPr="003E3AF6">
        <w:rPr>
          <w:rFonts w:ascii="Franklin Gothic Book" w:hAnsi="Franklin Gothic Book"/>
          <w:b/>
          <w:bCs/>
        </w:rPr>
        <w:t xml:space="preserve"> </w:t>
      </w:r>
    </w:p>
    <w:p w14:paraId="6A00BD45" w14:textId="4E5A4B26" w:rsidR="00BF6E32" w:rsidRDefault="0026139C" w:rsidP="0026139C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All conferences have had to navigate and make </w:t>
      </w:r>
      <w:r w:rsidR="00CA1A68">
        <w:rPr>
          <w:rFonts w:ascii="Franklin Gothic Book" w:hAnsi="Franklin Gothic Book"/>
        </w:rPr>
        <w:t>tough decisions</w:t>
      </w:r>
      <w:r>
        <w:rPr>
          <w:rFonts w:ascii="Franklin Gothic Book" w:hAnsi="Franklin Gothic Book"/>
        </w:rPr>
        <w:t xml:space="preserve"> regarding their camping programming, including those with strong camp programs</w:t>
      </w:r>
      <w:r w:rsidR="00CA1A68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Some have a long tradition of raising funds for camps and have endowments, whereas West Ohio’s invested resources for camps are minimal given the needs. </w:t>
      </w:r>
      <w:r w:rsidR="00FD074B">
        <w:rPr>
          <w:rFonts w:ascii="Franklin Gothic Book" w:hAnsi="Franklin Gothic Book"/>
        </w:rPr>
        <w:t xml:space="preserve">Part of the research used by the Isiah team was information regarding camping and retreat  ministries across the connection. </w:t>
      </w:r>
      <w:r>
        <w:rPr>
          <w:rFonts w:ascii="Franklin Gothic Book" w:hAnsi="Franklin Gothic Book"/>
        </w:rPr>
        <w:t>West Ohio has collaborated with East Ohio to share knowledge and strategies</w:t>
      </w:r>
      <w:r w:rsidR="00F818D5">
        <w:rPr>
          <w:rFonts w:ascii="Franklin Gothic Book" w:hAnsi="Franklin Gothic Book"/>
        </w:rPr>
        <w:t xml:space="preserve">. </w:t>
      </w:r>
      <w:r w:rsidR="00E7074A">
        <w:rPr>
          <w:rFonts w:ascii="Franklin Gothic Book" w:hAnsi="Franklin Gothic Book"/>
        </w:rPr>
        <w:t xml:space="preserve">That relationship allowed for 2023 camp registrants to quickly register at an </w:t>
      </w:r>
      <w:r w:rsidR="001D5EBD">
        <w:rPr>
          <w:rFonts w:ascii="Franklin Gothic Book" w:hAnsi="Franklin Gothic Book"/>
        </w:rPr>
        <w:t>East Ohio camp</w:t>
      </w:r>
      <w:r w:rsidR="00E7074A">
        <w:rPr>
          <w:rFonts w:ascii="Franklin Gothic Book" w:hAnsi="Franklin Gothic Book"/>
        </w:rPr>
        <w:t>.</w:t>
      </w:r>
    </w:p>
    <w:p w14:paraId="7901D368" w14:textId="72FC6B8A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58B67428" w14:textId="6A931971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2843E802" w14:textId="5028540A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362CF021" w14:textId="7504FC6C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5B54C4A7" w14:textId="77777777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3147A355" w14:textId="2451C34E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6FBE4F7D" w14:textId="77777777" w:rsidR="00B2517C" w:rsidRP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2BA89DDE" w14:textId="2D3BA7F9" w:rsid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64A7BAEB" w14:textId="77777777" w:rsidR="00B2517C" w:rsidRPr="00B2517C" w:rsidRDefault="00B2517C" w:rsidP="00B2517C">
      <w:pPr>
        <w:spacing w:after="160" w:line="254" w:lineRule="auto"/>
        <w:rPr>
          <w:rFonts w:ascii="Franklin Gothic Book" w:hAnsi="Franklin Gothic Book"/>
        </w:rPr>
      </w:pPr>
    </w:p>
    <w:p w14:paraId="066C3D4D" w14:textId="77777777" w:rsidR="00B2517C" w:rsidRDefault="00B2517C" w:rsidP="00B2517C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02F95BB6" w14:textId="77777777" w:rsidR="00B2517C" w:rsidRDefault="00B2517C" w:rsidP="00B2517C">
      <w:pPr>
        <w:pStyle w:val="ListParagraph"/>
        <w:spacing w:after="160" w:line="254" w:lineRule="auto"/>
        <w:ind w:left="360"/>
        <w:rPr>
          <w:rFonts w:ascii="Franklin Gothic Book" w:hAnsi="Franklin Gothic Book"/>
          <w:b/>
          <w:bCs/>
        </w:rPr>
      </w:pPr>
    </w:p>
    <w:p w14:paraId="1C52FB8B" w14:textId="0178664D" w:rsidR="00E7074A" w:rsidRPr="003E3AF6" w:rsidRDefault="00E7074A" w:rsidP="00DB28A4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It sounds like we are experiencing fewer</w:t>
      </w:r>
      <w:r w:rsidR="00BF6E32" w:rsidRPr="003E3AF6">
        <w:rPr>
          <w:rFonts w:ascii="Franklin Gothic Book" w:hAnsi="Franklin Gothic Book"/>
          <w:b/>
          <w:bCs/>
        </w:rPr>
        <w:t xml:space="preserve"> campers, increasing </w:t>
      </w:r>
      <w:r w:rsidR="00941166" w:rsidRPr="003E3AF6">
        <w:rPr>
          <w:rFonts w:ascii="Franklin Gothic Book" w:hAnsi="Franklin Gothic Book"/>
          <w:b/>
          <w:bCs/>
        </w:rPr>
        <w:t>expenses,</w:t>
      </w:r>
      <w:r w:rsidRPr="003E3AF6">
        <w:rPr>
          <w:rFonts w:ascii="Franklin Gothic Book" w:hAnsi="Franklin Gothic Book"/>
          <w:b/>
          <w:bCs/>
        </w:rPr>
        <w:t xml:space="preserve"> and trying to </w:t>
      </w:r>
      <w:r w:rsidR="00BF6E32" w:rsidRPr="003E3AF6">
        <w:rPr>
          <w:rFonts w:ascii="Franklin Gothic Book" w:hAnsi="Franklin Gothic Book"/>
          <w:b/>
          <w:bCs/>
        </w:rPr>
        <w:t>be</w:t>
      </w:r>
      <w:r w:rsidRPr="003E3AF6">
        <w:rPr>
          <w:rFonts w:ascii="Franklin Gothic Book" w:hAnsi="Franklin Gothic Book"/>
          <w:b/>
          <w:bCs/>
        </w:rPr>
        <w:t xml:space="preserve"> </w:t>
      </w:r>
      <w:r w:rsidR="00BF6E32" w:rsidRPr="003E3AF6">
        <w:rPr>
          <w:rFonts w:ascii="Franklin Gothic Book" w:hAnsi="Franklin Gothic Book"/>
          <w:b/>
          <w:bCs/>
        </w:rPr>
        <w:t>good stewards of our resources</w:t>
      </w:r>
      <w:r w:rsidR="00F818D5" w:rsidRPr="003E3AF6">
        <w:rPr>
          <w:rFonts w:ascii="Franklin Gothic Book" w:hAnsi="Franklin Gothic Book"/>
          <w:b/>
          <w:bCs/>
        </w:rPr>
        <w:t xml:space="preserve">. </w:t>
      </w:r>
      <w:r w:rsidRPr="003E3AF6">
        <w:rPr>
          <w:rFonts w:ascii="Franklin Gothic Book" w:hAnsi="Franklin Gothic Book"/>
          <w:b/>
          <w:bCs/>
        </w:rPr>
        <w:t>Is that w</w:t>
      </w:r>
      <w:r w:rsidR="00BF6E32" w:rsidRPr="003E3AF6">
        <w:rPr>
          <w:rFonts w:ascii="Franklin Gothic Book" w:hAnsi="Franklin Gothic Book"/>
          <w:b/>
          <w:bCs/>
        </w:rPr>
        <w:t xml:space="preserve">hat </w:t>
      </w:r>
      <w:r w:rsidR="00CA1A68" w:rsidRPr="003E3AF6">
        <w:rPr>
          <w:rFonts w:ascii="Franklin Gothic Book" w:hAnsi="Franklin Gothic Book"/>
          <w:b/>
          <w:bCs/>
        </w:rPr>
        <w:t>we are</w:t>
      </w:r>
      <w:r w:rsidR="00BF6E32" w:rsidRPr="003E3AF6">
        <w:rPr>
          <w:rFonts w:ascii="Franklin Gothic Book" w:hAnsi="Franklin Gothic Book"/>
          <w:b/>
          <w:bCs/>
        </w:rPr>
        <w:t xml:space="preserve"> doing here in a nutshell</w:t>
      </w:r>
      <w:r w:rsidR="00CA1A68" w:rsidRPr="003E3AF6">
        <w:rPr>
          <w:rFonts w:ascii="Franklin Gothic Book" w:hAnsi="Franklin Gothic Book"/>
          <w:b/>
          <w:bCs/>
        </w:rPr>
        <w:t xml:space="preserve">? </w:t>
      </w:r>
    </w:p>
    <w:p w14:paraId="35C5FE48" w14:textId="1AFCE387" w:rsidR="007C73A0" w:rsidRDefault="00BF6E32" w:rsidP="007C73A0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DB28A4">
        <w:rPr>
          <w:rFonts w:ascii="Franklin Gothic Book" w:hAnsi="Franklin Gothic Book"/>
        </w:rPr>
        <w:t>Yes.</w:t>
      </w:r>
    </w:p>
    <w:p w14:paraId="7EC78D98" w14:textId="6022CF1C" w:rsidR="009D224C" w:rsidRPr="003E3AF6" w:rsidRDefault="00D406C5" w:rsidP="00D406C5">
      <w:pPr>
        <w:rPr>
          <w:rFonts w:ascii="Franklin Gothic Book" w:eastAsia="Times New Roman" w:hAnsi="Franklin Gothic Book"/>
          <w:b/>
          <w:bCs/>
          <w:i/>
          <w:iCs/>
        </w:rPr>
      </w:pPr>
      <w:r w:rsidRPr="003E3AF6">
        <w:rPr>
          <w:rFonts w:ascii="Franklin Gothic Book" w:eastAsia="Times New Roman" w:hAnsi="Franklin Gothic Book"/>
          <w:b/>
          <w:bCs/>
          <w:i/>
          <w:iCs/>
        </w:rPr>
        <w:t>Questions about the 2023 camping season that came up on the Recommendation #4 information sessions.</w:t>
      </w:r>
    </w:p>
    <w:p w14:paraId="1B80D5F9" w14:textId="77777777" w:rsidR="00D406C5" w:rsidRPr="00D406C5" w:rsidRDefault="00D406C5" w:rsidP="00D406C5">
      <w:pPr>
        <w:rPr>
          <w:rFonts w:ascii="Franklin Gothic Book" w:eastAsia="Times New Roman" w:hAnsi="Franklin Gothic Book"/>
        </w:rPr>
      </w:pPr>
    </w:p>
    <w:p w14:paraId="64CB598D" w14:textId="47F5211B" w:rsidR="00957D60" w:rsidRPr="003E3AF6" w:rsidRDefault="00957D60" w:rsidP="00957D60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eastAsia="Times New Roman" w:hAnsi="Franklin Gothic Book"/>
          <w:b/>
          <w:bCs/>
        </w:rPr>
        <w:t>What is this about the summer camping season being suspended</w:t>
      </w:r>
      <w:r w:rsidR="003D3E38" w:rsidRPr="003E3AF6">
        <w:rPr>
          <w:rFonts w:ascii="Franklin Gothic Book" w:eastAsia="Times New Roman" w:hAnsi="Franklin Gothic Book"/>
          <w:b/>
          <w:bCs/>
        </w:rPr>
        <w:t xml:space="preserve">? </w:t>
      </w:r>
    </w:p>
    <w:p w14:paraId="4419A47B" w14:textId="3EBAE309" w:rsidR="003E3AF6" w:rsidRDefault="00957D60" w:rsidP="009F60DC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3E3AF6">
        <w:rPr>
          <w:rFonts w:ascii="Franklin Gothic Book" w:eastAsia="Times New Roman" w:hAnsi="Franklin Gothic Book"/>
        </w:rPr>
        <w:t xml:space="preserve">In mid-April, concerns about our ability to safely </w:t>
      </w:r>
      <w:r w:rsidR="001E4449" w:rsidRPr="003E3AF6">
        <w:rPr>
          <w:rFonts w:ascii="Franklin Gothic Book" w:eastAsia="Times New Roman" w:hAnsi="Franklin Gothic Book"/>
        </w:rPr>
        <w:t xml:space="preserve">and effectively </w:t>
      </w:r>
      <w:r w:rsidRPr="003E3AF6">
        <w:rPr>
          <w:rFonts w:ascii="Franklin Gothic Book" w:eastAsia="Times New Roman" w:hAnsi="Franklin Gothic Book"/>
        </w:rPr>
        <w:t xml:space="preserve">program </w:t>
      </w:r>
      <w:r w:rsidR="00CA1A68" w:rsidRPr="003E3AF6">
        <w:rPr>
          <w:rFonts w:ascii="Franklin Gothic Book" w:eastAsia="Times New Roman" w:hAnsi="Franklin Gothic Book"/>
        </w:rPr>
        <w:t>ten</w:t>
      </w:r>
      <w:r w:rsidR="00FD074B" w:rsidRPr="003E3AF6">
        <w:rPr>
          <w:rFonts w:ascii="Franklin Gothic Book" w:eastAsia="Times New Roman" w:hAnsi="Franklin Gothic Book"/>
        </w:rPr>
        <w:t xml:space="preserve"> different residential summer camp experiences</w:t>
      </w:r>
      <w:r w:rsidR="003D3E38" w:rsidRPr="003E3AF6">
        <w:rPr>
          <w:rFonts w:ascii="Franklin Gothic Book" w:eastAsia="Times New Roman" w:hAnsi="Franklin Gothic Book"/>
        </w:rPr>
        <w:t xml:space="preserve"> </w:t>
      </w:r>
      <w:r w:rsidRPr="003E3AF6">
        <w:rPr>
          <w:rFonts w:ascii="Franklin Gothic Book" w:eastAsia="Times New Roman" w:hAnsi="Franklin Gothic Book"/>
        </w:rPr>
        <w:t>across all three camps led to a decision to suspend the summer camping season</w:t>
      </w:r>
      <w:r w:rsidR="00CA1A68" w:rsidRPr="003E3AF6">
        <w:rPr>
          <w:rFonts w:ascii="Franklin Gothic Book" w:eastAsia="Times New Roman" w:hAnsi="Franklin Gothic Book"/>
        </w:rPr>
        <w:t xml:space="preserve">. </w:t>
      </w:r>
      <w:r w:rsidRPr="003E3AF6">
        <w:rPr>
          <w:rFonts w:ascii="Franklin Gothic Book" w:eastAsia="Times New Roman" w:hAnsi="Franklin Gothic Book"/>
        </w:rPr>
        <w:t>Please</w:t>
      </w:r>
      <w:r w:rsidR="00B2517C">
        <w:rPr>
          <w:rFonts w:ascii="Franklin Gothic Book" w:eastAsia="Times New Roman" w:hAnsi="Franklin Gothic Book"/>
        </w:rPr>
        <w:t xml:space="preserve"> </w:t>
      </w:r>
      <w:hyperlink r:id="rId12" w:history="1">
        <w:r w:rsidR="00B2517C" w:rsidRPr="00B2517C">
          <w:rPr>
            <w:rStyle w:val="Hyperlink"/>
            <w:rFonts w:ascii="Franklin Gothic Book" w:eastAsia="Times New Roman" w:hAnsi="Franklin Gothic Book"/>
          </w:rPr>
          <w:t>click</w:t>
        </w:r>
        <w:r w:rsidR="00B2517C" w:rsidRPr="00B2517C">
          <w:rPr>
            <w:rStyle w:val="Hyperlink"/>
            <w:rFonts w:ascii="Franklin Gothic Book" w:eastAsia="Times New Roman" w:hAnsi="Franklin Gothic Book"/>
          </w:rPr>
          <w:t xml:space="preserve"> here</w:t>
        </w:r>
      </w:hyperlink>
      <w:r w:rsidR="00B2517C">
        <w:rPr>
          <w:rFonts w:ascii="Franklin Gothic Book" w:eastAsia="Times New Roman" w:hAnsi="Franklin Gothic Book"/>
        </w:rPr>
        <w:t xml:space="preserve"> to</w:t>
      </w:r>
      <w:r w:rsidRPr="003E3AF6">
        <w:rPr>
          <w:rFonts w:ascii="Franklin Gothic Book" w:eastAsia="Times New Roman" w:hAnsi="Franklin Gothic Book"/>
        </w:rPr>
        <w:t xml:space="preserve"> see Bishop Palmer’s video</w:t>
      </w:r>
      <w:r w:rsidR="00B2517C">
        <w:rPr>
          <w:rFonts w:ascii="Franklin Gothic Book" w:eastAsia="Times New Roman" w:hAnsi="Franklin Gothic Book"/>
        </w:rPr>
        <w:t>.</w:t>
      </w:r>
    </w:p>
    <w:p w14:paraId="22A4979A" w14:textId="77777777" w:rsidR="00B2517C" w:rsidRPr="003E3AF6" w:rsidRDefault="00B2517C" w:rsidP="00B2517C">
      <w:pPr>
        <w:pStyle w:val="ListParagraph"/>
        <w:contextualSpacing w:val="0"/>
        <w:rPr>
          <w:rFonts w:ascii="Franklin Gothic Book" w:eastAsia="Times New Roman" w:hAnsi="Franklin Gothic Book"/>
        </w:rPr>
      </w:pPr>
    </w:p>
    <w:p w14:paraId="3700B74E" w14:textId="77777777" w:rsidR="00CA1A68" w:rsidRPr="003E3AF6" w:rsidRDefault="00CA1A68" w:rsidP="00CA1A68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How many campers for 2023 were affected?</w:t>
      </w:r>
    </w:p>
    <w:p w14:paraId="5B291079" w14:textId="77777777" w:rsidR="003E3AF6" w:rsidRDefault="00CA1A68" w:rsidP="003824A3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125 campers from ninety-five households were set to attend camp when registration was closed in April. </w:t>
      </w:r>
      <w:r w:rsidRPr="00DB28A4">
        <w:rPr>
          <w:rFonts w:ascii="Franklin Gothic Book" w:hAnsi="Franklin Gothic Book"/>
        </w:rPr>
        <w:t>That is fewer than in 2022 and previous yea</w:t>
      </w:r>
      <w:r>
        <w:rPr>
          <w:rFonts w:ascii="Franklin Gothic Book" w:hAnsi="Franklin Gothic Book"/>
        </w:rPr>
        <w:t>rs</w:t>
      </w:r>
      <w:r w:rsidRPr="00DB28A4">
        <w:rPr>
          <w:rFonts w:ascii="Franklin Gothic Book" w:hAnsi="Franklin Gothic Book"/>
        </w:rPr>
        <w:t xml:space="preserve">. Residential camps peaked in the 1990’s with </w:t>
      </w:r>
      <w:r>
        <w:rPr>
          <w:rFonts w:ascii="Franklin Gothic Book" w:hAnsi="Franklin Gothic Book"/>
        </w:rPr>
        <w:t xml:space="preserve">a little more than </w:t>
      </w:r>
      <w:r w:rsidRPr="00DB28A4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>,</w:t>
      </w:r>
      <w:r w:rsidRPr="00DB28A4">
        <w:rPr>
          <w:rFonts w:ascii="Franklin Gothic Book" w:hAnsi="Franklin Gothic Book"/>
        </w:rPr>
        <w:t xml:space="preserve">000 </w:t>
      </w:r>
      <w:r>
        <w:rPr>
          <w:rFonts w:ascii="Franklin Gothic Book" w:hAnsi="Franklin Gothic Book"/>
        </w:rPr>
        <w:t xml:space="preserve">campers. </w:t>
      </w:r>
      <w:r w:rsidRPr="00DB28A4">
        <w:rPr>
          <w:rFonts w:ascii="Franklin Gothic Book" w:hAnsi="Franklin Gothic Book"/>
        </w:rPr>
        <w:t>By 2017, under 1</w:t>
      </w:r>
      <w:r>
        <w:rPr>
          <w:rFonts w:ascii="Franklin Gothic Book" w:hAnsi="Franklin Gothic Book"/>
        </w:rPr>
        <w:t>,</w:t>
      </w:r>
      <w:r w:rsidRPr="00DB28A4">
        <w:rPr>
          <w:rFonts w:ascii="Franklin Gothic Book" w:hAnsi="Franklin Gothic Book"/>
        </w:rPr>
        <w:t>000</w:t>
      </w:r>
      <w:r>
        <w:rPr>
          <w:rFonts w:ascii="Franklin Gothic Book" w:hAnsi="Franklin Gothic Book"/>
        </w:rPr>
        <w:t xml:space="preserve"> kids attended residential summer camp</w:t>
      </w:r>
      <w:r w:rsidRPr="00DB28A4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In 2022 that number had dropped to </w:t>
      </w:r>
      <w:r w:rsidRPr="00DB28A4">
        <w:rPr>
          <w:rFonts w:ascii="Franklin Gothic Book" w:hAnsi="Franklin Gothic Book"/>
        </w:rPr>
        <w:t>533 campers.</w:t>
      </w:r>
    </w:p>
    <w:p w14:paraId="0C4AAE33" w14:textId="26C7D452" w:rsidR="00CA1A68" w:rsidRPr="00CA1A68" w:rsidRDefault="00CA1A68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  <w:r w:rsidRPr="00DB28A4">
        <w:rPr>
          <w:rFonts w:ascii="Franklin Gothic Book" w:hAnsi="Franklin Gothic Book"/>
        </w:rPr>
        <w:t> </w:t>
      </w:r>
    </w:p>
    <w:p w14:paraId="043DCCE1" w14:textId="26044152" w:rsidR="007C73A0" w:rsidRPr="003E3AF6" w:rsidRDefault="007C73A0" w:rsidP="007C73A0">
      <w:pPr>
        <w:pStyle w:val="ListParagraph"/>
        <w:numPr>
          <w:ilvl w:val="0"/>
          <w:numId w:val="29"/>
        </w:numPr>
        <w:contextualSpacing w:val="0"/>
        <w:rPr>
          <w:rFonts w:ascii="Franklin Gothic Book" w:eastAsia="Times New Roman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What programming is happening in 2023? </w:t>
      </w:r>
    </w:p>
    <w:p w14:paraId="51E98198" w14:textId="5169E51F" w:rsidR="007C73A0" w:rsidRPr="003E3AF6" w:rsidRDefault="007C73A0" w:rsidP="007C73A0">
      <w:pPr>
        <w:pStyle w:val="ListParagraph"/>
        <w:numPr>
          <w:ilvl w:val="1"/>
          <w:numId w:val="29"/>
        </w:numPr>
        <w:contextualSpacing w:val="0"/>
        <w:rPr>
          <w:rFonts w:ascii="Franklin Gothic Book" w:eastAsia="Times New Roman" w:hAnsi="Franklin Gothic Book"/>
        </w:rPr>
      </w:pPr>
      <w:r w:rsidRPr="00F818D5">
        <w:rPr>
          <w:rFonts w:ascii="Franklin Gothic Book" w:hAnsi="Franklin Gothic Book"/>
        </w:rPr>
        <w:t xml:space="preserve">The Newsnet article dated </w:t>
      </w:r>
      <w:r w:rsidR="0075617F" w:rsidRPr="003824A3">
        <w:rPr>
          <w:rFonts w:ascii="Franklin Gothic Book" w:hAnsi="Franklin Gothic Book"/>
        </w:rPr>
        <w:t xml:space="preserve">May 2, </w:t>
      </w:r>
      <w:r w:rsidR="00340D5E" w:rsidRPr="003824A3">
        <w:rPr>
          <w:rFonts w:ascii="Franklin Gothic Book" w:hAnsi="Franklin Gothic Book"/>
        </w:rPr>
        <w:t>2023,</w:t>
      </w:r>
      <w:r w:rsidRPr="00F818D5">
        <w:rPr>
          <w:rFonts w:ascii="Franklin Gothic Book" w:hAnsi="Franklin Gothic Book"/>
        </w:rPr>
        <w:t xml:space="preserve"> outline</w:t>
      </w:r>
      <w:r w:rsidR="0075617F" w:rsidRPr="003824A3">
        <w:rPr>
          <w:rFonts w:ascii="Franklin Gothic Book" w:hAnsi="Franklin Gothic Book"/>
        </w:rPr>
        <w:t>d</w:t>
      </w:r>
      <w:r w:rsidRPr="00F818D5">
        <w:rPr>
          <w:rFonts w:ascii="Franklin Gothic Book" w:hAnsi="Franklin Gothic Book"/>
        </w:rPr>
        <w:t xml:space="preserve"> summer you</w:t>
      </w:r>
      <w:r w:rsidR="0075617F" w:rsidRPr="003824A3">
        <w:rPr>
          <w:rFonts w:ascii="Franklin Gothic Book" w:hAnsi="Franklin Gothic Book"/>
        </w:rPr>
        <w:t xml:space="preserve">th </w:t>
      </w:r>
      <w:r w:rsidRPr="00F818D5">
        <w:rPr>
          <w:rFonts w:ascii="Franklin Gothic Book" w:hAnsi="Franklin Gothic Book"/>
        </w:rPr>
        <w:t>programming plans.</w:t>
      </w:r>
    </w:p>
    <w:p w14:paraId="6687B711" w14:textId="77777777" w:rsidR="003E3AF6" w:rsidRPr="00F818D5" w:rsidRDefault="003E3AF6" w:rsidP="003E3AF6">
      <w:pPr>
        <w:pStyle w:val="ListParagraph"/>
        <w:contextualSpacing w:val="0"/>
        <w:rPr>
          <w:rFonts w:ascii="Franklin Gothic Book" w:eastAsia="Times New Roman" w:hAnsi="Franklin Gothic Book"/>
        </w:rPr>
      </w:pPr>
    </w:p>
    <w:p w14:paraId="537A621D" w14:textId="15C86651" w:rsidR="007C0A14" w:rsidRPr="003E3AF6" w:rsidRDefault="007C0A14" w:rsidP="007C0A14">
      <w:pPr>
        <w:pStyle w:val="ListParagraph"/>
        <w:numPr>
          <w:ilvl w:val="0"/>
          <w:numId w:val="29"/>
        </w:numPr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 xml:space="preserve">How will this summer’s </w:t>
      </w:r>
      <w:r w:rsidR="004F01A1" w:rsidRPr="003E3AF6">
        <w:rPr>
          <w:rFonts w:ascii="Franklin Gothic Book" w:hAnsi="Franklin Gothic Book"/>
          <w:b/>
          <w:bCs/>
        </w:rPr>
        <w:t>N</w:t>
      </w:r>
      <w:r w:rsidRPr="003E3AF6">
        <w:rPr>
          <w:rFonts w:ascii="Franklin Gothic Book" w:hAnsi="Franklin Gothic Book"/>
          <w:b/>
          <w:bCs/>
        </w:rPr>
        <w:t xml:space="preserve">ext </w:t>
      </w:r>
      <w:r w:rsidR="004F01A1" w:rsidRPr="003E3AF6">
        <w:rPr>
          <w:rFonts w:ascii="Franklin Gothic Book" w:hAnsi="Franklin Gothic Book"/>
          <w:b/>
          <w:bCs/>
        </w:rPr>
        <w:t>G</w:t>
      </w:r>
      <w:r w:rsidRPr="003E3AF6">
        <w:rPr>
          <w:rFonts w:ascii="Franklin Gothic Book" w:hAnsi="Franklin Gothic Book"/>
          <w:b/>
          <w:bCs/>
        </w:rPr>
        <w:t>eneration programing (VBS, Camp in a Box) be tracked?</w:t>
      </w:r>
    </w:p>
    <w:p w14:paraId="70359AA3" w14:textId="7F86FB16" w:rsidR="007C0A14" w:rsidRDefault="007C0A14" w:rsidP="007C0A14">
      <w:pPr>
        <w:pStyle w:val="ListParagraph"/>
        <w:numPr>
          <w:ilvl w:val="1"/>
          <w:numId w:val="2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Participating children and youth at each</w:t>
      </w:r>
      <w:r w:rsidR="001E4449">
        <w:rPr>
          <w:rFonts w:ascii="Franklin Gothic Book" w:hAnsi="Franklin Gothic Book"/>
        </w:rPr>
        <w:t xml:space="preserve"> of the off-site locations we will provide programming for</w:t>
      </w:r>
      <w:r>
        <w:rPr>
          <w:rFonts w:ascii="Franklin Gothic Book" w:hAnsi="Franklin Gothic Book"/>
        </w:rPr>
        <w:t xml:space="preserve"> (e.g., VBS</w:t>
      </w:r>
      <w:r w:rsidR="001E4449">
        <w:rPr>
          <w:rFonts w:ascii="Franklin Gothic Book" w:hAnsi="Franklin Gothic Book"/>
        </w:rPr>
        <w:t>,</w:t>
      </w:r>
      <w:r w:rsidR="003D3E3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Freedom Schools</w:t>
      </w:r>
      <w:r w:rsidR="001E4449">
        <w:rPr>
          <w:rFonts w:ascii="Franklin Gothic Book" w:hAnsi="Franklin Gothic Book"/>
        </w:rPr>
        <w:t>, Day Camps, Community Outreach Days</w:t>
      </w:r>
      <w:r>
        <w:rPr>
          <w:rFonts w:ascii="Franklin Gothic Book" w:hAnsi="Franklin Gothic Book"/>
        </w:rPr>
        <w:t>)</w:t>
      </w:r>
      <w:r w:rsidRPr="00DB28A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will be counted and the totals </w:t>
      </w:r>
      <w:r w:rsidR="00340D5E">
        <w:rPr>
          <w:rFonts w:ascii="Franklin Gothic Book" w:hAnsi="Franklin Gothic Book"/>
        </w:rPr>
        <w:t>summed up</w:t>
      </w:r>
      <w:r>
        <w:rPr>
          <w:rFonts w:ascii="Franklin Gothic Book" w:hAnsi="Franklin Gothic Book"/>
        </w:rPr>
        <w:t xml:space="preserve"> at the end of the summer. </w:t>
      </w:r>
    </w:p>
    <w:p w14:paraId="785B7B1E" w14:textId="77777777" w:rsidR="003E3AF6" w:rsidRDefault="003E3AF6" w:rsidP="003E3AF6">
      <w:pPr>
        <w:pStyle w:val="ListParagraph"/>
        <w:rPr>
          <w:rFonts w:ascii="Franklin Gothic Book" w:hAnsi="Franklin Gothic Book"/>
        </w:rPr>
      </w:pPr>
    </w:p>
    <w:p w14:paraId="5C3CD39F" w14:textId="45E95A49" w:rsidR="00A9133D" w:rsidRPr="003E3AF6" w:rsidRDefault="00A9133D" w:rsidP="00A9133D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has happened to the directors of the three camps</w:t>
      </w:r>
      <w:r w:rsidR="00F818D5" w:rsidRPr="003E3AF6">
        <w:rPr>
          <w:rFonts w:ascii="Franklin Gothic Book" w:hAnsi="Franklin Gothic Book"/>
          <w:b/>
          <w:bCs/>
        </w:rPr>
        <w:t xml:space="preserve">? </w:t>
      </w:r>
      <w:r w:rsidRPr="003E3AF6">
        <w:rPr>
          <w:rFonts w:ascii="Franklin Gothic Book" w:hAnsi="Franklin Gothic Book"/>
          <w:b/>
          <w:bCs/>
        </w:rPr>
        <w:t>Were they dismissed?</w:t>
      </w:r>
    </w:p>
    <w:p w14:paraId="0FB4A05F" w14:textId="688F1F1D" w:rsidR="000D3C6F" w:rsidRDefault="003D3E38" w:rsidP="000D3C6F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="00A9133D" w:rsidRPr="00A9133D">
        <w:rPr>
          <w:rFonts w:ascii="Franklin Gothic Book" w:hAnsi="Franklin Gothic Book"/>
        </w:rPr>
        <w:t xml:space="preserve">heir employment </w:t>
      </w:r>
      <w:r w:rsidR="00F818D5">
        <w:rPr>
          <w:rFonts w:ascii="Franklin Gothic Book" w:hAnsi="Franklin Gothic Book"/>
        </w:rPr>
        <w:t xml:space="preserve">has or will </w:t>
      </w:r>
      <w:r w:rsidR="00A9133D" w:rsidRPr="00A9133D">
        <w:rPr>
          <w:rFonts w:ascii="Franklin Gothic Book" w:hAnsi="Franklin Gothic Book"/>
        </w:rPr>
        <w:t>end</w:t>
      </w:r>
      <w:r w:rsidR="00CA1A68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</w:t>
      </w:r>
      <w:r w:rsidR="00A9133D" w:rsidRPr="00A9133D">
        <w:rPr>
          <w:rFonts w:ascii="Franklin Gothic Book" w:hAnsi="Franklin Gothic Book"/>
        </w:rPr>
        <w:t xml:space="preserve">and they will be departing from the properties in the </w:t>
      </w:r>
      <w:r w:rsidR="00A9133D" w:rsidRPr="00CA1A68">
        <w:rPr>
          <w:rFonts w:ascii="Franklin Gothic Book" w:hAnsi="Franklin Gothic Book"/>
        </w:rPr>
        <w:t>coming months. </w:t>
      </w:r>
    </w:p>
    <w:p w14:paraId="55A9870E" w14:textId="77777777" w:rsidR="003E3AF6" w:rsidRPr="00CA1A68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3E663F09" w14:textId="2C7B2ECE" w:rsidR="000D3C6F" w:rsidRPr="003E3AF6" w:rsidRDefault="000D3C6F" w:rsidP="000D3C6F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Was a call put out for summer staffing needs</w:t>
      </w:r>
      <w:r w:rsidR="00F818D5" w:rsidRPr="003E3AF6">
        <w:rPr>
          <w:rFonts w:ascii="Franklin Gothic Book" w:hAnsi="Franklin Gothic Book"/>
          <w:b/>
          <w:bCs/>
        </w:rPr>
        <w:t xml:space="preserve">? </w:t>
      </w:r>
    </w:p>
    <w:p w14:paraId="738D23F8" w14:textId="33401063" w:rsidR="000D3C6F" w:rsidRDefault="000D3C6F" w:rsidP="000D3C6F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3824A3">
        <w:rPr>
          <w:rFonts w:ascii="Franklin Gothic Book" w:hAnsi="Franklin Gothic Book"/>
        </w:rPr>
        <w:t xml:space="preserve">Yes, summer staffing was solicited through NewsNET and in email directly to all clergy </w:t>
      </w:r>
      <w:r w:rsidR="001E4449" w:rsidRPr="003824A3">
        <w:rPr>
          <w:rFonts w:ascii="Franklin Gothic Book" w:hAnsi="Franklin Gothic Book"/>
        </w:rPr>
        <w:t>and children/youth/family staff</w:t>
      </w:r>
      <w:r w:rsidRPr="003824A3">
        <w:rPr>
          <w:rFonts w:ascii="Franklin Gothic Book" w:hAnsi="Franklin Gothic Book"/>
        </w:rPr>
        <w:t xml:space="preserve"> in the Conference</w:t>
      </w:r>
      <w:r w:rsidR="001E4449" w:rsidRPr="003824A3">
        <w:rPr>
          <w:rFonts w:ascii="Franklin Gothic Book" w:hAnsi="Franklin Gothic Book"/>
        </w:rPr>
        <w:t xml:space="preserve"> in January and February</w:t>
      </w:r>
      <w:r w:rsidRPr="003824A3">
        <w:rPr>
          <w:rFonts w:ascii="Franklin Gothic Book" w:hAnsi="Franklin Gothic Book"/>
        </w:rPr>
        <w:t xml:space="preserve">. </w:t>
      </w:r>
    </w:p>
    <w:p w14:paraId="3BC17EF1" w14:textId="092FADFF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0532C18B" w14:textId="0737A3ED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7C9877F0" w14:textId="003E1EEA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6A3499B3" w14:textId="7EF945B0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3BF35B1D" w14:textId="01FB29DA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1B813A28" w14:textId="5E09199A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1E28081B" w14:textId="77777777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01AE39D0" w14:textId="770C5FED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773CE6B1" w14:textId="766AFF5F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01D3CF16" w14:textId="35BC1DF0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0CD55AB5" w14:textId="7005860D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1EF498AF" w14:textId="28924412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32645694" w14:textId="77777777" w:rsidR="00B2517C" w:rsidRDefault="00B2517C" w:rsidP="00B2517C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24C09D32" w14:textId="4CC79D75" w:rsidR="003E3AF6" w:rsidRPr="003E3AF6" w:rsidRDefault="000D3C6F" w:rsidP="00F41013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What were the summer staffing requirements?</w:t>
      </w:r>
    </w:p>
    <w:p w14:paraId="74B41AB4" w14:textId="75E5B283" w:rsidR="000D3C6F" w:rsidRDefault="000D3C6F" w:rsidP="000D3C6F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3824A3">
        <w:rPr>
          <w:rFonts w:ascii="Franklin Gothic Book" w:hAnsi="Franklin Gothic Book"/>
        </w:rPr>
        <w:t xml:space="preserve">The planned 2023 residential summer camp </w:t>
      </w:r>
      <w:r w:rsidR="00340D5E" w:rsidRPr="003824A3">
        <w:rPr>
          <w:rFonts w:ascii="Franklin Gothic Book" w:hAnsi="Franklin Gothic Book"/>
        </w:rPr>
        <w:t>program</w:t>
      </w:r>
      <w:r w:rsidRPr="003824A3">
        <w:rPr>
          <w:rFonts w:ascii="Franklin Gothic Book" w:hAnsi="Franklin Gothic Book"/>
        </w:rPr>
        <w:t xml:space="preserve"> called for </w:t>
      </w:r>
      <w:r w:rsidR="003D3E38" w:rsidRPr="003824A3">
        <w:rPr>
          <w:rFonts w:ascii="Franklin Gothic Book" w:hAnsi="Franklin Gothic Book"/>
        </w:rPr>
        <w:t>four</w:t>
      </w:r>
      <w:r w:rsidR="001E4449" w:rsidRPr="003824A3">
        <w:rPr>
          <w:rFonts w:ascii="Franklin Gothic Book" w:hAnsi="Franklin Gothic Book"/>
        </w:rPr>
        <w:t xml:space="preserve"> residential opportunities at</w:t>
      </w:r>
      <w:r w:rsidRPr="003824A3">
        <w:rPr>
          <w:rFonts w:ascii="Franklin Gothic Book" w:hAnsi="Franklin Gothic Book"/>
        </w:rPr>
        <w:t xml:space="preserve"> Camps Otterbein and Wesley and </w:t>
      </w:r>
      <w:r w:rsidR="00CA1A68" w:rsidRPr="003824A3">
        <w:rPr>
          <w:rFonts w:ascii="Franklin Gothic Book" w:hAnsi="Franklin Gothic Book"/>
        </w:rPr>
        <w:t xml:space="preserve">two </w:t>
      </w:r>
      <w:r w:rsidR="001E4449" w:rsidRPr="003824A3">
        <w:rPr>
          <w:rFonts w:ascii="Franklin Gothic Book" w:hAnsi="Franklin Gothic Book"/>
        </w:rPr>
        <w:t xml:space="preserve">residential opportunities </w:t>
      </w:r>
      <w:r w:rsidRPr="003824A3">
        <w:rPr>
          <w:rFonts w:ascii="Franklin Gothic Book" w:hAnsi="Franklin Gothic Book"/>
        </w:rPr>
        <w:t>at Camp Widewater</w:t>
      </w:r>
      <w:r w:rsidR="00CA1A68" w:rsidRPr="003824A3">
        <w:rPr>
          <w:rFonts w:ascii="Franklin Gothic Book" w:hAnsi="Franklin Gothic Book"/>
        </w:rPr>
        <w:t xml:space="preserve">. </w:t>
      </w:r>
      <w:r w:rsidRPr="003824A3">
        <w:rPr>
          <w:rFonts w:ascii="Franklin Gothic Book" w:hAnsi="Franklin Gothic Book"/>
        </w:rPr>
        <w:t xml:space="preserve">All paid staff needed to be available for all </w:t>
      </w:r>
      <w:r w:rsidR="003D3E38" w:rsidRPr="003824A3">
        <w:rPr>
          <w:rFonts w:ascii="Franklin Gothic Book" w:hAnsi="Franklin Gothic Book"/>
        </w:rPr>
        <w:t xml:space="preserve">eight </w:t>
      </w:r>
      <w:r w:rsidRPr="003824A3">
        <w:rPr>
          <w:rFonts w:ascii="Franklin Gothic Book" w:hAnsi="Franklin Gothic Book"/>
        </w:rPr>
        <w:t xml:space="preserve">weeks </w:t>
      </w:r>
      <w:r w:rsidR="001E4449" w:rsidRPr="003824A3">
        <w:rPr>
          <w:rFonts w:ascii="Franklin Gothic Book" w:hAnsi="Franklin Gothic Book"/>
        </w:rPr>
        <w:t xml:space="preserve">of programming, plus </w:t>
      </w:r>
      <w:r w:rsidR="003D3E38" w:rsidRPr="003824A3">
        <w:rPr>
          <w:rFonts w:ascii="Franklin Gothic Book" w:hAnsi="Franklin Gothic Book"/>
        </w:rPr>
        <w:t>two</w:t>
      </w:r>
      <w:r w:rsidR="001E4449" w:rsidRPr="003824A3">
        <w:rPr>
          <w:rFonts w:ascii="Franklin Gothic Book" w:hAnsi="Franklin Gothic Book"/>
        </w:rPr>
        <w:t xml:space="preserve"> weeks of training and preparation </w:t>
      </w:r>
      <w:r w:rsidRPr="003824A3">
        <w:rPr>
          <w:rFonts w:ascii="Franklin Gothic Book" w:hAnsi="Franklin Gothic Book"/>
        </w:rPr>
        <w:t>across the three locations</w:t>
      </w:r>
      <w:r w:rsidR="00F818D5" w:rsidRPr="003824A3">
        <w:rPr>
          <w:rFonts w:ascii="Franklin Gothic Book" w:hAnsi="Franklin Gothic Book"/>
        </w:rPr>
        <w:t xml:space="preserve">. </w:t>
      </w:r>
      <w:r w:rsidRPr="003824A3">
        <w:rPr>
          <w:rFonts w:ascii="Franklin Gothic Book" w:hAnsi="Franklin Gothic Book"/>
        </w:rPr>
        <w:t>While volunteers are helpful and welcome, they cannot replace paid summer staff</w:t>
      </w:r>
      <w:r w:rsidR="00340D5E" w:rsidRPr="003824A3">
        <w:rPr>
          <w:rFonts w:ascii="Franklin Gothic Book" w:hAnsi="Franklin Gothic Book"/>
        </w:rPr>
        <w:t xml:space="preserve">. </w:t>
      </w:r>
      <w:r w:rsidRPr="003824A3">
        <w:rPr>
          <w:rFonts w:ascii="Franklin Gothic Book" w:hAnsi="Franklin Gothic Book"/>
        </w:rPr>
        <w:t xml:space="preserve">The plan called for </w:t>
      </w:r>
      <w:r w:rsidR="003D3E38" w:rsidRPr="003824A3">
        <w:rPr>
          <w:rFonts w:ascii="Franklin Gothic Book" w:hAnsi="Franklin Gothic Book"/>
        </w:rPr>
        <w:t xml:space="preserve">eight </w:t>
      </w:r>
      <w:r w:rsidRPr="003824A3">
        <w:rPr>
          <w:rFonts w:ascii="Franklin Gothic Book" w:hAnsi="Franklin Gothic Book"/>
        </w:rPr>
        <w:t xml:space="preserve">counselors, </w:t>
      </w:r>
      <w:r w:rsidR="003D3E38" w:rsidRPr="003824A3">
        <w:rPr>
          <w:rFonts w:ascii="Franklin Gothic Book" w:hAnsi="Franklin Gothic Book"/>
        </w:rPr>
        <w:t>eight</w:t>
      </w:r>
      <w:r w:rsidR="001E4449" w:rsidRPr="003824A3">
        <w:rPr>
          <w:rFonts w:ascii="Franklin Gothic Book" w:hAnsi="Franklin Gothic Book"/>
        </w:rPr>
        <w:t xml:space="preserve"> </w:t>
      </w:r>
      <w:r w:rsidRPr="003824A3">
        <w:rPr>
          <w:rFonts w:ascii="Franklin Gothic Book" w:hAnsi="Franklin Gothic Book"/>
        </w:rPr>
        <w:t xml:space="preserve">cooks, </w:t>
      </w:r>
      <w:r w:rsidR="003D3E38" w:rsidRPr="003824A3">
        <w:rPr>
          <w:rFonts w:ascii="Franklin Gothic Book" w:hAnsi="Franklin Gothic Book"/>
        </w:rPr>
        <w:t>eight</w:t>
      </w:r>
      <w:r w:rsidR="001E4449" w:rsidRPr="003824A3">
        <w:rPr>
          <w:rFonts w:ascii="Franklin Gothic Book" w:hAnsi="Franklin Gothic Book"/>
        </w:rPr>
        <w:t xml:space="preserve"> </w:t>
      </w:r>
      <w:r w:rsidRPr="003824A3">
        <w:rPr>
          <w:rFonts w:ascii="Franklin Gothic Book" w:hAnsi="Franklin Gothic Book"/>
        </w:rPr>
        <w:t>lifeguards</w:t>
      </w:r>
      <w:r w:rsidR="001E4449" w:rsidRPr="003824A3">
        <w:rPr>
          <w:rFonts w:ascii="Franklin Gothic Book" w:hAnsi="Franklin Gothic Book"/>
        </w:rPr>
        <w:t>/program staff</w:t>
      </w:r>
      <w:r w:rsidRPr="003824A3">
        <w:rPr>
          <w:rFonts w:ascii="Franklin Gothic Book" w:hAnsi="Franklin Gothic Book"/>
        </w:rPr>
        <w:t>, plus a nurse and a chaplain for each week.</w:t>
      </w:r>
    </w:p>
    <w:p w14:paraId="07FE4E58" w14:textId="77777777" w:rsidR="003E3AF6" w:rsidRPr="003824A3" w:rsidRDefault="003E3AF6" w:rsidP="003E3AF6">
      <w:pPr>
        <w:pStyle w:val="ListParagraph"/>
        <w:spacing w:after="160" w:line="254" w:lineRule="auto"/>
        <w:rPr>
          <w:rFonts w:ascii="Franklin Gothic Book" w:hAnsi="Franklin Gothic Book"/>
        </w:rPr>
      </w:pPr>
    </w:p>
    <w:p w14:paraId="3C715F88" w14:textId="40BD196C" w:rsidR="000D3C6F" w:rsidRPr="003E3AF6" w:rsidRDefault="000D3C6F" w:rsidP="000D3C6F">
      <w:pPr>
        <w:pStyle w:val="ListParagraph"/>
        <w:numPr>
          <w:ilvl w:val="0"/>
          <w:numId w:val="29"/>
        </w:numPr>
        <w:spacing w:after="160" w:line="254" w:lineRule="auto"/>
        <w:rPr>
          <w:rFonts w:ascii="Franklin Gothic Book" w:hAnsi="Franklin Gothic Book"/>
          <w:b/>
          <w:bCs/>
        </w:rPr>
      </w:pPr>
      <w:r w:rsidRPr="003E3AF6">
        <w:rPr>
          <w:rFonts w:ascii="Franklin Gothic Book" w:hAnsi="Franklin Gothic Book"/>
          <w:b/>
          <w:bCs/>
        </w:rPr>
        <w:t>How was it determined that summer residential camp programming should be suspended</w:t>
      </w:r>
      <w:r w:rsidR="00F818D5" w:rsidRPr="003E3AF6">
        <w:rPr>
          <w:rFonts w:ascii="Franklin Gothic Book" w:hAnsi="Franklin Gothic Book"/>
          <w:b/>
          <w:bCs/>
        </w:rPr>
        <w:t xml:space="preserve">? </w:t>
      </w:r>
    </w:p>
    <w:p w14:paraId="72DBFE8A" w14:textId="54879B71" w:rsidR="001E4449" w:rsidRPr="003824A3" w:rsidRDefault="001E4449" w:rsidP="004F6C88">
      <w:pPr>
        <w:pStyle w:val="ListParagraph"/>
        <w:numPr>
          <w:ilvl w:val="1"/>
          <w:numId w:val="29"/>
        </w:numPr>
        <w:spacing w:after="160" w:line="254" w:lineRule="auto"/>
        <w:rPr>
          <w:rFonts w:ascii="Franklin Gothic Book" w:hAnsi="Franklin Gothic Book"/>
        </w:rPr>
      </w:pPr>
      <w:r w:rsidRPr="003824A3">
        <w:rPr>
          <w:rFonts w:ascii="Franklin Gothic Book" w:hAnsi="Franklin Gothic Book"/>
        </w:rPr>
        <w:t>March 31</w:t>
      </w:r>
      <w:r w:rsidRPr="003824A3">
        <w:rPr>
          <w:rFonts w:ascii="Franklin Gothic Book" w:hAnsi="Franklin Gothic Book"/>
          <w:vertAlign w:val="superscript"/>
        </w:rPr>
        <w:t>st</w:t>
      </w:r>
      <w:r w:rsidR="000D3C6F" w:rsidRPr="003824A3">
        <w:rPr>
          <w:rFonts w:ascii="Franklin Gothic Book" w:hAnsi="Franklin Gothic Book"/>
        </w:rPr>
        <w:t xml:space="preserve"> was the date set for having secured all needed summer staff. Directors recruited and navigated candidates through the hiring process</w:t>
      </w:r>
      <w:r w:rsidR="00F818D5" w:rsidRPr="003824A3">
        <w:rPr>
          <w:rFonts w:ascii="Franklin Gothic Book" w:hAnsi="Franklin Gothic Book"/>
        </w:rPr>
        <w:t xml:space="preserve">. </w:t>
      </w:r>
      <w:r w:rsidR="000D3C6F" w:rsidRPr="003824A3">
        <w:rPr>
          <w:rFonts w:ascii="Franklin Gothic Book" w:hAnsi="Franklin Gothic Book"/>
        </w:rPr>
        <w:t>As of April 15</w:t>
      </w:r>
      <w:r w:rsidR="001D5EBD" w:rsidRPr="003824A3">
        <w:rPr>
          <w:rFonts w:ascii="Franklin Gothic Book" w:hAnsi="Franklin Gothic Book"/>
        </w:rPr>
        <w:t>,</w:t>
      </w:r>
      <w:r w:rsidR="000D3C6F" w:rsidRPr="003824A3">
        <w:rPr>
          <w:rFonts w:ascii="Franklin Gothic Book" w:hAnsi="Franklin Gothic Book"/>
        </w:rPr>
        <w:t xml:space="preserve"> summer staff who had met all the requirements for hiring and confirmed their availability totaled </w:t>
      </w:r>
      <w:r w:rsidR="00CA1A68" w:rsidRPr="003824A3">
        <w:rPr>
          <w:rFonts w:ascii="Franklin Gothic Book" w:hAnsi="Franklin Gothic Book"/>
        </w:rPr>
        <w:t>twelve</w:t>
      </w:r>
      <w:r w:rsidR="00F818D5" w:rsidRPr="003824A3">
        <w:rPr>
          <w:rFonts w:ascii="Franklin Gothic Book" w:hAnsi="Franklin Gothic Book"/>
        </w:rPr>
        <w:t xml:space="preserve">. </w:t>
      </w:r>
      <w:r w:rsidR="000D3C6F" w:rsidRPr="003824A3">
        <w:rPr>
          <w:rFonts w:ascii="Franklin Gothic Book" w:hAnsi="Franklin Gothic Book"/>
        </w:rPr>
        <w:t>Th</w:t>
      </w:r>
      <w:r w:rsidR="003D3E38" w:rsidRPr="003824A3">
        <w:rPr>
          <w:rFonts w:ascii="Franklin Gothic Book" w:hAnsi="Franklin Gothic Book"/>
        </w:rPr>
        <w:t>e</w:t>
      </w:r>
      <w:r w:rsidR="000D3C6F" w:rsidRPr="003824A3">
        <w:rPr>
          <w:rFonts w:ascii="Franklin Gothic Book" w:hAnsi="Franklin Gothic Book"/>
        </w:rPr>
        <w:t xml:space="preserve"> mix of staff would have limited all areas of programming </w:t>
      </w:r>
      <w:r w:rsidR="001D5EBD" w:rsidRPr="003824A3">
        <w:rPr>
          <w:rFonts w:ascii="Franklin Gothic Book" w:hAnsi="Franklin Gothic Book"/>
        </w:rPr>
        <w:t>from swimming</w:t>
      </w:r>
      <w:r w:rsidR="000D3C6F" w:rsidRPr="003824A3">
        <w:rPr>
          <w:rFonts w:ascii="Franklin Gothic Book" w:hAnsi="Franklin Gothic Book"/>
        </w:rPr>
        <w:t xml:space="preserve"> to kitchen to counselors.</w:t>
      </w:r>
    </w:p>
    <w:p w14:paraId="678D7036" w14:textId="77777777" w:rsidR="002E64F7" w:rsidRPr="00DB28A4" w:rsidRDefault="002E64F7" w:rsidP="002E64F7">
      <w:pPr>
        <w:rPr>
          <w:rFonts w:ascii="Franklin Gothic Book" w:eastAsia="Times New Roman" w:hAnsi="Franklin Gothic Book"/>
        </w:rPr>
      </w:pPr>
    </w:p>
    <w:sectPr w:rsidR="002E64F7" w:rsidRPr="00DB28A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D9D9" w14:textId="77777777" w:rsidR="00A56742" w:rsidRDefault="00A56742" w:rsidP="002C09FE">
      <w:r>
        <w:separator/>
      </w:r>
    </w:p>
  </w:endnote>
  <w:endnote w:type="continuationSeparator" w:id="0">
    <w:p w14:paraId="2B00923A" w14:textId="77777777" w:rsidR="00A56742" w:rsidRDefault="00A56742" w:rsidP="002C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126" w14:textId="4F7E1AFD" w:rsidR="002C09FE" w:rsidRPr="002C09FE" w:rsidRDefault="002C09FE">
    <w:pPr>
      <w:pStyle w:val="Footer"/>
      <w:rPr>
        <w:rFonts w:ascii="Franklin Gothic Book" w:hAnsi="Franklin Gothic Book"/>
      </w:rPr>
    </w:pPr>
    <w:r w:rsidRPr="002C09FE">
      <w:rPr>
        <w:rFonts w:ascii="Franklin Gothic Book" w:hAnsi="Franklin Gothic Book"/>
      </w:rPr>
      <w:t>2023 Annual Conference Information Session Questions &amp; Answers</w:t>
    </w:r>
    <w:r w:rsidRPr="002C09FE">
      <w:rPr>
        <w:rFonts w:ascii="Franklin Gothic Book" w:hAnsi="Franklin Gothic Book"/>
      </w:rPr>
      <w:ptab w:relativeTo="margin" w:alignment="right" w:leader="none"/>
    </w:r>
    <w:r w:rsidRPr="002C09FE">
      <w:rPr>
        <w:rFonts w:ascii="Franklin Gothic Book" w:hAnsi="Franklin Gothic Book"/>
      </w:rPr>
      <w:t xml:space="preserve">Page </w:t>
    </w:r>
    <w:r w:rsidRPr="002C09FE">
      <w:rPr>
        <w:rFonts w:ascii="Franklin Gothic Book" w:hAnsi="Franklin Gothic Book"/>
      </w:rPr>
      <w:fldChar w:fldCharType="begin"/>
    </w:r>
    <w:r w:rsidRPr="002C09FE">
      <w:rPr>
        <w:rFonts w:ascii="Franklin Gothic Book" w:hAnsi="Franklin Gothic Book"/>
      </w:rPr>
      <w:instrText xml:space="preserve"> PAGE   \* MERGEFORMAT </w:instrText>
    </w:r>
    <w:r w:rsidRPr="002C09FE">
      <w:rPr>
        <w:rFonts w:ascii="Franklin Gothic Book" w:hAnsi="Franklin Gothic Book"/>
      </w:rPr>
      <w:fldChar w:fldCharType="separate"/>
    </w:r>
    <w:r w:rsidRPr="002C09FE">
      <w:rPr>
        <w:rFonts w:ascii="Franklin Gothic Book" w:hAnsi="Franklin Gothic Book"/>
        <w:noProof/>
      </w:rPr>
      <w:t>1</w:t>
    </w:r>
    <w:r w:rsidRPr="002C09FE">
      <w:rPr>
        <w:rFonts w:ascii="Franklin Gothic Book" w:hAnsi="Franklin Gothic Boo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7382" w14:textId="77777777" w:rsidR="00A56742" w:rsidRDefault="00A56742" w:rsidP="002C09FE">
      <w:r>
        <w:separator/>
      </w:r>
    </w:p>
  </w:footnote>
  <w:footnote w:type="continuationSeparator" w:id="0">
    <w:p w14:paraId="2D05D677" w14:textId="77777777" w:rsidR="00A56742" w:rsidRDefault="00A56742" w:rsidP="002C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5F4C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F82019"/>
    <w:multiLevelType w:val="hybridMultilevel"/>
    <w:tmpl w:val="3C8C44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0C16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BD24AA"/>
    <w:multiLevelType w:val="hybridMultilevel"/>
    <w:tmpl w:val="878C8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1964877"/>
    <w:multiLevelType w:val="hybridMultilevel"/>
    <w:tmpl w:val="8DAE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77207D8"/>
    <w:multiLevelType w:val="hybridMultilevel"/>
    <w:tmpl w:val="04C699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6210F"/>
    <w:multiLevelType w:val="multilevel"/>
    <w:tmpl w:val="7A3CE75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8E6498"/>
    <w:multiLevelType w:val="hybridMultilevel"/>
    <w:tmpl w:val="04C69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626480"/>
    <w:multiLevelType w:val="hybridMultilevel"/>
    <w:tmpl w:val="F8403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D65DE1"/>
    <w:multiLevelType w:val="hybridMultilevel"/>
    <w:tmpl w:val="B8EC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E1008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3312360">
    <w:abstractNumId w:val="26"/>
  </w:num>
  <w:num w:numId="2" w16cid:durableId="2078701079">
    <w:abstractNumId w:val="13"/>
  </w:num>
  <w:num w:numId="3" w16cid:durableId="1972594717">
    <w:abstractNumId w:val="10"/>
  </w:num>
  <w:num w:numId="4" w16cid:durableId="1662075433">
    <w:abstractNumId w:val="29"/>
  </w:num>
  <w:num w:numId="5" w16cid:durableId="329023023">
    <w:abstractNumId w:val="15"/>
  </w:num>
  <w:num w:numId="6" w16cid:durableId="2031452017">
    <w:abstractNumId w:val="20"/>
  </w:num>
  <w:num w:numId="7" w16cid:durableId="902369558">
    <w:abstractNumId w:val="23"/>
  </w:num>
  <w:num w:numId="8" w16cid:durableId="344213809">
    <w:abstractNumId w:val="9"/>
  </w:num>
  <w:num w:numId="9" w16cid:durableId="1757245785">
    <w:abstractNumId w:val="7"/>
  </w:num>
  <w:num w:numId="10" w16cid:durableId="1934317670">
    <w:abstractNumId w:val="6"/>
  </w:num>
  <w:num w:numId="11" w16cid:durableId="645546592">
    <w:abstractNumId w:val="5"/>
  </w:num>
  <w:num w:numId="12" w16cid:durableId="518469692">
    <w:abstractNumId w:val="4"/>
  </w:num>
  <w:num w:numId="13" w16cid:durableId="1324698335">
    <w:abstractNumId w:val="8"/>
  </w:num>
  <w:num w:numId="14" w16cid:durableId="1545826912">
    <w:abstractNumId w:val="3"/>
  </w:num>
  <w:num w:numId="15" w16cid:durableId="316692009">
    <w:abstractNumId w:val="2"/>
  </w:num>
  <w:num w:numId="16" w16cid:durableId="1293832260">
    <w:abstractNumId w:val="1"/>
  </w:num>
  <w:num w:numId="17" w16cid:durableId="1881429240">
    <w:abstractNumId w:val="0"/>
  </w:num>
  <w:num w:numId="18" w16cid:durableId="1672564613">
    <w:abstractNumId w:val="16"/>
  </w:num>
  <w:num w:numId="19" w16cid:durableId="2121335634">
    <w:abstractNumId w:val="17"/>
  </w:num>
  <w:num w:numId="20" w16cid:durableId="1216821672">
    <w:abstractNumId w:val="28"/>
  </w:num>
  <w:num w:numId="21" w16cid:durableId="1647398844">
    <w:abstractNumId w:val="22"/>
  </w:num>
  <w:num w:numId="22" w16cid:durableId="1203054622">
    <w:abstractNumId w:val="12"/>
  </w:num>
  <w:num w:numId="23" w16cid:durableId="713191651">
    <w:abstractNumId w:val="32"/>
  </w:num>
  <w:num w:numId="24" w16cid:durableId="743768111">
    <w:abstractNumId w:val="27"/>
  </w:num>
  <w:num w:numId="25" w16cid:durableId="1366496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5817148">
    <w:abstractNumId w:val="19"/>
  </w:num>
  <w:num w:numId="27" w16cid:durableId="286859751">
    <w:abstractNumId w:val="14"/>
  </w:num>
  <w:num w:numId="28" w16cid:durableId="17379720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5097312">
    <w:abstractNumId w:val="25"/>
  </w:num>
  <w:num w:numId="30" w16cid:durableId="833451919">
    <w:abstractNumId w:val="24"/>
  </w:num>
  <w:num w:numId="31" w16cid:durableId="1251039679">
    <w:abstractNumId w:val="18"/>
  </w:num>
  <w:num w:numId="32" w16cid:durableId="1141574235">
    <w:abstractNumId w:val="33"/>
  </w:num>
  <w:num w:numId="33" w16cid:durableId="1710645972">
    <w:abstractNumId w:val="21"/>
  </w:num>
  <w:num w:numId="34" w16cid:durableId="1859275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DA"/>
    <w:rsid w:val="00004216"/>
    <w:rsid w:val="00011D36"/>
    <w:rsid w:val="00017543"/>
    <w:rsid w:val="00027A25"/>
    <w:rsid w:val="00047D99"/>
    <w:rsid w:val="0009642D"/>
    <w:rsid w:val="000B738D"/>
    <w:rsid w:val="000C4362"/>
    <w:rsid w:val="000D0459"/>
    <w:rsid w:val="000D3C6F"/>
    <w:rsid w:val="000D4BDA"/>
    <w:rsid w:val="000F61B7"/>
    <w:rsid w:val="00100518"/>
    <w:rsid w:val="00101204"/>
    <w:rsid w:val="00101552"/>
    <w:rsid w:val="001232C3"/>
    <w:rsid w:val="00135137"/>
    <w:rsid w:val="00150121"/>
    <w:rsid w:val="00173123"/>
    <w:rsid w:val="0018443A"/>
    <w:rsid w:val="00187132"/>
    <w:rsid w:val="001D5C3B"/>
    <w:rsid w:val="001D5EBD"/>
    <w:rsid w:val="001E4449"/>
    <w:rsid w:val="001F60D2"/>
    <w:rsid w:val="001F6F4A"/>
    <w:rsid w:val="002063E7"/>
    <w:rsid w:val="00212EEA"/>
    <w:rsid w:val="0023221B"/>
    <w:rsid w:val="00261275"/>
    <w:rsid w:val="0026139C"/>
    <w:rsid w:val="00267370"/>
    <w:rsid w:val="002872A5"/>
    <w:rsid w:val="002C09FE"/>
    <w:rsid w:val="002C6022"/>
    <w:rsid w:val="002D4A02"/>
    <w:rsid w:val="002E64F7"/>
    <w:rsid w:val="002E6915"/>
    <w:rsid w:val="003120C8"/>
    <w:rsid w:val="0032682F"/>
    <w:rsid w:val="0033199A"/>
    <w:rsid w:val="00335754"/>
    <w:rsid w:val="00335C3A"/>
    <w:rsid w:val="00336A27"/>
    <w:rsid w:val="00340D5E"/>
    <w:rsid w:val="00361CB7"/>
    <w:rsid w:val="00381E71"/>
    <w:rsid w:val="003824A3"/>
    <w:rsid w:val="003C52A7"/>
    <w:rsid w:val="003D3E38"/>
    <w:rsid w:val="003D5AA8"/>
    <w:rsid w:val="003E3AF6"/>
    <w:rsid w:val="003F7FF3"/>
    <w:rsid w:val="0044247F"/>
    <w:rsid w:val="004442BC"/>
    <w:rsid w:val="00455670"/>
    <w:rsid w:val="00456F90"/>
    <w:rsid w:val="00461C7E"/>
    <w:rsid w:val="00464A85"/>
    <w:rsid w:val="00472A58"/>
    <w:rsid w:val="00485B09"/>
    <w:rsid w:val="00493BAD"/>
    <w:rsid w:val="004958E8"/>
    <w:rsid w:val="004A5C17"/>
    <w:rsid w:val="004D79A0"/>
    <w:rsid w:val="004D7FCE"/>
    <w:rsid w:val="004F01A1"/>
    <w:rsid w:val="004F3A53"/>
    <w:rsid w:val="004F6C88"/>
    <w:rsid w:val="004F7163"/>
    <w:rsid w:val="00516E67"/>
    <w:rsid w:val="00610BC5"/>
    <w:rsid w:val="0062228D"/>
    <w:rsid w:val="00635038"/>
    <w:rsid w:val="00644B51"/>
    <w:rsid w:val="00645252"/>
    <w:rsid w:val="00646A05"/>
    <w:rsid w:val="00656D13"/>
    <w:rsid w:val="00664AEF"/>
    <w:rsid w:val="00671D9D"/>
    <w:rsid w:val="006905E0"/>
    <w:rsid w:val="00693BB8"/>
    <w:rsid w:val="006C1B45"/>
    <w:rsid w:val="006D3D74"/>
    <w:rsid w:val="006D7570"/>
    <w:rsid w:val="0070104A"/>
    <w:rsid w:val="0075617F"/>
    <w:rsid w:val="00776472"/>
    <w:rsid w:val="007C0A14"/>
    <w:rsid w:val="007C73A0"/>
    <w:rsid w:val="007D1AEC"/>
    <w:rsid w:val="007E5163"/>
    <w:rsid w:val="00811A96"/>
    <w:rsid w:val="0083569A"/>
    <w:rsid w:val="008401F2"/>
    <w:rsid w:val="00840E0C"/>
    <w:rsid w:val="0085578F"/>
    <w:rsid w:val="00865E86"/>
    <w:rsid w:val="00875AA9"/>
    <w:rsid w:val="00876C88"/>
    <w:rsid w:val="0088476D"/>
    <w:rsid w:val="008A1D03"/>
    <w:rsid w:val="008C34B7"/>
    <w:rsid w:val="008D5878"/>
    <w:rsid w:val="00911FE8"/>
    <w:rsid w:val="009121E3"/>
    <w:rsid w:val="0092406A"/>
    <w:rsid w:val="00931C54"/>
    <w:rsid w:val="00941166"/>
    <w:rsid w:val="00957D60"/>
    <w:rsid w:val="00965CC4"/>
    <w:rsid w:val="00997365"/>
    <w:rsid w:val="009B01CA"/>
    <w:rsid w:val="009C1195"/>
    <w:rsid w:val="009C5A12"/>
    <w:rsid w:val="009C72CD"/>
    <w:rsid w:val="009D224C"/>
    <w:rsid w:val="009F12BA"/>
    <w:rsid w:val="009F46A1"/>
    <w:rsid w:val="00A041D6"/>
    <w:rsid w:val="00A12464"/>
    <w:rsid w:val="00A31731"/>
    <w:rsid w:val="00A4591B"/>
    <w:rsid w:val="00A50B60"/>
    <w:rsid w:val="00A5566A"/>
    <w:rsid w:val="00A56742"/>
    <w:rsid w:val="00A67FAF"/>
    <w:rsid w:val="00A8336C"/>
    <w:rsid w:val="00A86DB5"/>
    <w:rsid w:val="00A9087A"/>
    <w:rsid w:val="00A9133D"/>
    <w:rsid w:val="00A9204E"/>
    <w:rsid w:val="00AA2BF3"/>
    <w:rsid w:val="00AB759F"/>
    <w:rsid w:val="00AD14B7"/>
    <w:rsid w:val="00AF06C2"/>
    <w:rsid w:val="00AF1B54"/>
    <w:rsid w:val="00B044C0"/>
    <w:rsid w:val="00B11929"/>
    <w:rsid w:val="00B2517C"/>
    <w:rsid w:val="00B30966"/>
    <w:rsid w:val="00B409DE"/>
    <w:rsid w:val="00B806FD"/>
    <w:rsid w:val="00B85662"/>
    <w:rsid w:val="00B94C4C"/>
    <w:rsid w:val="00BC6A35"/>
    <w:rsid w:val="00BD7249"/>
    <w:rsid w:val="00BF6E32"/>
    <w:rsid w:val="00C10AE2"/>
    <w:rsid w:val="00C239E0"/>
    <w:rsid w:val="00C663FA"/>
    <w:rsid w:val="00C859E8"/>
    <w:rsid w:val="00C913E4"/>
    <w:rsid w:val="00C9447A"/>
    <w:rsid w:val="00CA1A68"/>
    <w:rsid w:val="00CC0415"/>
    <w:rsid w:val="00CD3B02"/>
    <w:rsid w:val="00CD7633"/>
    <w:rsid w:val="00CE29FB"/>
    <w:rsid w:val="00D1006D"/>
    <w:rsid w:val="00D24A5C"/>
    <w:rsid w:val="00D406C5"/>
    <w:rsid w:val="00D45BC2"/>
    <w:rsid w:val="00D576C4"/>
    <w:rsid w:val="00DA2044"/>
    <w:rsid w:val="00DB28A4"/>
    <w:rsid w:val="00DB6D3A"/>
    <w:rsid w:val="00DD6DA9"/>
    <w:rsid w:val="00DD7771"/>
    <w:rsid w:val="00DE037C"/>
    <w:rsid w:val="00E05396"/>
    <w:rsid w:val="00E13EE8"/>
    <w:rsid w:val="00E213FF"/>
    <w:rsid w:val="00E320CB"/>
    <w:rsid w:val="00E7074A"/>
    <w:rsid w:val="00E7755D"/>
    <w:rsid w:val="00E86E7E"/>
    <w:rsid w:val="00E90CF9"/>
    <w:rsid w:val="00E97915"/>
    <w:rsid w:val="00EA4F59"/>
    <w:rsid w:val="00ED4A11"/>
    <w:rsid w:val="00EE2762"/>
    <w:rsid w:val="00F23DEC"/>
    <w:rsid w:val="00F74F2E"/>
    <w:rsid w:val="00F77258"/>
    <w:rsid w:val="00F818D5"/>
    <w:rsid w:val="00F86968"/>
    <w:rsid w:val="00F86CDC"/>
    <w:rsid w:val="00F93B92"/>
    <w:rsid w:val="00F94CE5"/>
    <w:rsid w:val="00FA3351"/>
    <w:rsid w:val="00FD074B"/>
    <w:rsid w:val="00FF0DCC"/>
    <w:rsid w:val="00FF210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17E7"/>
  <w15:chartTrackingRefBased/>
  <w15:docId w15:val="{09FE2974-2E2D-4D63-8D91-C21FACF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D4BDA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33199A"/>
    <w:pPr>
      <w:spacing w:before="100" w:beforeAutospacing="1" w:after="100" w:afterAutospacing="1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D7FCE"/>
  </w:style>
  <w:style w:type="character" w:styleId="UnresolvedMention">
    <w:name w:val="Unresolved Mention"/>
    <w:basedOn w:val="DefaultParagraphFont"/>
    <w:uiPriority w:val="99"/>
    <w:semiHidden/>
    <w:unhideWhenUsed/>
    <w:rsid w:val="00A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qZ8S_cgOb9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faith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rown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F6FB3-8319-416F-9874-472365283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9</Pages>
  <Words>2721</Words>
  <Characters>15512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Brownson</dc:creator>
  <cp:keywords/>
  <dc:description/>
  <cp:lastModifiedBy>Kay Panovec</cp:lastModifiedBy>
  <cp:revision>2</cp:revision>
  <dcterms:created xsi:type="dcterms:W3CDTF">2023-05-30T11:39:00Z</dcterms:created>
  <dcterms:modified xsi:type="dcterms:W3CDTF">2023-05-30T11:39:00Z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